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D3" w:rsidRPr="003F65B7" w:rsidRDefault="006B78D3" w:rsidP="006B78D3">
      <w:pPr>
        <w:widowControl/>
        <w:spacing w:line="360" w:lineRule="auto"/>
        <w:jc w:val="center"/>
        <w:rPr>
          <w:rFonts w:ascii="Arial" w:eastAsia="宋体" w:hAnsi="Arial" w:cs="Arial"/>
          <w:color w:val="403F3F"/>
          <w:kern w:val="0"/>
          <w:sz w:val="44"/>
          <w:szCs w:val="44"/>
        </w:rPr>
      </w:pPr>
      <w:r w:rsidRPr="003F65B7">
        <w:rPr>
          <w:rFonts w:ascii="Arial" w:eastAsia="宋体" w:hAnsi="Arial" w:cs="Arial"/>
          <w:b/>
          <w:bCs/>
          <w:color w:val="403F3F"/>
          <w:kern w:val="0"/>
          <w:sz w:val="44"/>
          <w:szCs w:val="44"/>
        </w:rPr>
        <w:t>石家庄市建筑节能专项资金管理办法</w:t>
      </w:r>
    </w:p>
    <w:p w:rsidR="006B78D3" w:rsidRPr="006B78D3" w:rsidRDefault="006B78D3" w:rsidP="006B78D3">
      <w:pPr>
        <w:widowControl/>
        <w:spacing w:line="360" w:lineRule="auto"/>
        <w:jc w:val="left"/>
        <w:rPr>
          <w:rFonts w:ascii="Arial" w:eastAsia="宋体" w:hAnsi="Arial" w:cs="Arial"/>
          <w:color w:val="403F3F"/>
          <w:kern w:val="0"/>
          <w:sz w:val="24"/>
          <w:szCs w:val="24"/>
        </w:rPr>
      </w:pPr>
      <w:r w:rsidRPr="006B78D3">
        <w:rPr>
          <w:rFonts w:ascii="Arial" w:eastAsia="宋体" w:hAnsi="Arial" w:cs="Arial"/>
          <w:color w:val="403F3F"/>
          <w:kern w:val="0"/>
          <w:sz w:val="24"/>
          <w:szCs w:val="24"/>
        </w:rPr>
        <w:t>                     </w:t>
      </w:r>
    </w:p>
    <w:p w:rsidR="006B78D3" w:rsidRPr="003F65B7" w:rsidRDefault="006B78D3" w:rsidP="00A6122C">
      <w:pPr>
        <w:widowControl/>
        <w:spacing w:before="240" w:after="240" w:line="360" w:lineRule="auto"/>
        <w:jc w:val="center"/>
        <w:rPr>
          <w:rFonts w:ascii="Arial" w:eastAsia="宋体" w:hAnsi="Arial" w:cs="Arial"/>
          <w:color w:val="403F3F"/>
          <w:kern w:val="0"/>
          <w:sz w:val="36"/>
          <w:szCs w:val="36"/>
        </w:rPr>
      </w:pPr>
      <w:r w:rsidRPr="003F65B7">
        <w:rPr>
          <w:rFonts w:ascii="Arial" w:eastAsia="宋体" w:hAnsi="Arial" w:cs="Arial"/>
          <w:b/>
          <w:bCs/>
          <w:color w:val="403F3F"/>
          <w:kern w:val="0"/>
          <w:sz w:val="36"/>
          <w:szCs w:val="36"/>
        </w:rPr>
        <w:t>第一章</w:t>
      </w:r>
      <w:r w:rsidRPr="003F65B7">
        <w:rPr>
          <w:rFonts w:ascii="Arial" w:eastAsia="宋体" w:hAnsi="Arial" w:cs="Arial"/>
          <w:b/>
          <w:bCs/>
          <w:color w:val="403F3F"/>
          <w:kern w:val="0"/>
          <w:sz w:val="36"/>
          <w:szCs w:val="36"/>
        </w:rPr>
        <w:t xml:space="preserve"> </w:t>
      </w:r>
      <w:r w:rsidRPr="003F65B7">
        <w:rPr>
          <w:rFonts w:ascii="Arial" w:eastAsia="宋体" w:hAnsi="Arial" w:cs="Arial"/>
          <w:b/>
          <w:bCs/>
          <w:color w:val="403F3F"/>
          <w:kern w:val="0"/>
          <w:sz w:val="36"/>
          <w:szCs w:val="36"/>
        </w:rPr>
        <w:t>总</w:t>
      </w:r>
      <w:r w:rsidRPr="003F65B7">
        <w:rPr>
          <w:rFonts w:ascii="Arial" w:eastAsia="宋体" w:hAnsi="Arial" w:cs="Arial"/>
          <w:b/>
          <w:bCs/>
          <w:color w:val="403F3F"/>
          <w:kern w:val="0"/>
          <w:sz w:val="36"/>
          <w:szCs w:val="36"/>
        </w:rPr>
        <w:t xml:space="preserve">  </w:t>
      </w:r>
      <w:r w:rsidRPr="003F65B7">
        <w:rPr>
          <w:rFonts w:ascii="Arial" w:eastAsia="宋体" w:hAnsi="Arial" w:cs="Arial"/>
          <w:b/>
          <w:bCs/>
          <w:color w:val="403F3F"/>
          <w:kern w:val="0"/>
          <w:sz w:val="36"/>
          <w:szCs w:val="36"/>
        </w:rPr>
        <w:t>则</w:t>
      </w:r>
    </w:p>
    <w:p w:rsidR="00A6122C" w:rsidRDefault="006B78D3" w:rsidP="00A6122C">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 </w:t>
      </w:r>
      <w:r w:rsidRPr="006B78D3">
        <w:rPr>
          <w:rFonts w:ascii="Arial" w:eastAsia="宋体" w:hAnsi="Arial" w:cs="Arial"/>
          <w:b/>
          <w:bCs/>
          <w:color w:val="403F3F"/>
          <w:kern w:val="0"/>
          <w:sz w:val="24"/>
          <w:szCs w:val="24"/>
        </w:rPr>
        <w:t>第一条</w:t>
      </w:r>
      <w:r w:rsidRPr="006B78D3">
        <w:rPr>
          <w:rFonts w:ascii="Arial" w:eastAsia="宋体" w:hAnsi="Arial" w:cs="Arial"/>
          <w:color w:val="403F3F"/>
          <w:kern w:val="0"/>
          <w:sz w:val="24"/>
          <w:szCs w:val="24"/>
        </w:rPr>
        <w:t> </w:t>
      </w:r>
      <w:r w:rsidRPr="006B78D3">
        <w:rPr>
          <w:rFonts w:ascii="Arial" w:eastAsia="宋体" w:hAnsi="Arial" w:cs="Arial"/>
          <w:color w:val="403F3F"/>
          <w:kern w:val="0"/>
          <w:sz w:val="24"/>
          <w:szCs w:val="24"/>
        </w:rPr>
        <w:t>为切实转变城乡建设模式和建筑业发展方式，实现节能减排约束性目标，推进绿色建筑，提高人民居住品质，规范建筑节能专项资金的管理，提高财政资金使用效益，根据国家和省有关规定，制定本办法。</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第二条</w:t>
      </w:r>
      <w:r w:rsidRPr="006B78D3">
        <w:rPr>
          <w:rFonts w:ascii="Arial" w:eastAsia="宋体" w:hAnsi="Arial" w:cs="Arial"/>
          <w:color w:val="403F3F"/>
          <w:kern w:val="0"/>
          <w:sz w:val="24"/>
          <w:szCs w:val="24"/>
        </w:rPr>
        <w:t> </w:t>
      </w:r>
      <w:r w:rsidRPr="006B78D3">
        <w:rPr>
          <w:rFonts w:ascii="Arial" w:eastAsia="宋体" w:hAnsi="Arial" w:cs="Arial"/>
          <w:color w:val="403F3F"/>
          <w:kern w:val="0"/>
          <w:sz w:val="24"/>
          <w:szCs w:val="24"/>
        </w:rPr>
        <w:t>建筑节能是指在建筑物用能系统运行等过程中，执行建筑物节能标准，采用新型建筑材料和建筑节能新技术、新工艺、新设备、新产品，从而降低建筑能耗的活动。</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第三条</w:t>
      </w:r>
      <w:r w:rsidRPr="006B78D3">
        <w:rPr>
          <w:rFonts w:ascii="Arial" w:eastAsia="宋体" w:hAnsi="Arial" w:cs="Arial"/>
          <w:b/>
          <w:bCs/>
          <w:color w:val="403F3F"/>
          <w:kern w:val="0"/>
          <w:sz w:val="24"/>
          <w:szCs w:val="24"/>
        </w:rPr>
        <w:t> </w:t>
      </w:r>
      <w:r w:rsidRPr="006B78D3">
        <w:rPr>
          <w:rFonts w:ascii="Arial" w:eastAsia="宋体" w:hAnsi="Arial" w:cs="Arial"/>
          <w:color w:val="403F3F"/>
          <w:kern w:val="0"/>
          <w:sz w:val="24"/>
          <w:szCs w:val="24"/>
        </w:rPr>
        <w:t>本办法所称建筑节能专项资金（以下简称市级专项资金）是指市级财政按年度安排的专项用于推进建筑节能和建设科技发展的资金，通过补助示范项目和组织重大科研项目攻关对全市城乡建设起到引导和激励作用。</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第四条</w:t>
      </w:r>
      <w:r w:rsidRPr="006B78D3">
        <w:rPr>
          <w:rFonts w:ascii="Arial" w:eastAsia="宋体" w:hAnsi="Arial" w:cs="Arial"/>
          <w:b/>
          <w:bCs/>
          <w:color w:val="403F3F"/>
          <w:kern w:val="0"/>
          <w:sz w:val="24"/>
          <w:szCs w:val="24"/>
        </w:rPr>
        <w:t> </w:t>
      </w:r>
      <w:r w:rsidRPr="006B78D3">
        <w:rPr>
          <w:rFonts w:ascii="Arial" w:eastAsia="宋体" w:hAnsi="Arial" w:cs="Arial"/>
          <w:color w:val="403F3F"/>
          <w:kern w:val="0"/>
          <w:sz w:val="24"/>
          <w:szCs w:val="24"/>
        </w:rPr>
        <w:t>专项资金由市财政局、市住房和城乡建设局（以下简称市住建局）按照职责分工共同管理。市住建局、市财政局负责围绕市委、市政府重大决策，确定专项资金的年度支持方向和支持重点。</w:t>
      </w:r>
    </w:p>
    <w:p w:rsidR="00A6122C" w:rsidRDefault="006B78D3" w:rsidP="00A6122C">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财政部门负责专项资金的预算管理和资金拨付，对住建部门提出的资金分配方案是否符合专项资金的支持方向和支持重点进行审核。住建部门负责专项资金项目管理工作，对申报项目的合法性、合规性和真实性进行审核，确定具体支持项目和补助额度，并对项目实施情况进行跟踪服务、监督检查和绩效评价。</w:t>
      </w:r>
    </w:p>
    <w:p w:rsidR="006B78D3" w:rsidRPr="003F65B7" w:rsidRDefault="006B78D3" w:rsidP="00A6122C">
      <w:pPr>
        <w:widowControl/>
        <w:spacing w:before="240" w:after="240" w:line="360" w:lineRule="auto"/>
        <w:ind w:firstLineChars="200" w:firstLine="482"/>
        <w:jc w:val="left"/>
        <w:rPr>
          <w:rFonts w:ascii="Arial" w:eastAsia="宋体" w:hAnsi="Arial" w:cs="Arial"/>
          <w:color w:val="403F3F"/>
          <w:kern w:val="0"/>
          <w:sz w:val="36"/>
          <w:szCs w:val="36"/>
        </w:rPr>
      </w:pPr>
      <w:r w:rsidRPr="006B78D3">
        <w:rPr>
          <w:rFonts w:ascii="Arial" w:eastAsia="宋体" w:hAnsi="Arial" w:cs="Arial"/>
          <w:b/>
          <w:bCs/>
          <w:color w:val="403F3F"/>
          <w:kern w:val="0"/>
          <w:sz w:val="24"/>
          <w:szCs w:val="24"/>
        </w:rPr>
        <w:t>第五条</w:t>
      </w:r>
      <w:r w:rsidRPr="006B78D3">
        <w:rPr>
          <w:rFonts w:ascii="Arial" w:eastAsia="宋体" w:hAnsi="Arial" w:cs="Arial"/>
          <w:color w:val="403F3F"/>
          <w:kern w:val="0"/>
          <w:sz w:val="24"/>
          <w:szCs w:val="24"/>
        </w:rPr>
        <w:t> </w:t>
      </w:r>
      <w:r w:rsidRPr="006B78D3">
        <w:rPr>
          <w:rFonts w:ascii="Arial" w:eastAsia="宋体" w:hAnsi="Arial" w:cs="Arial"/>
          <w:color w:val="403F3F"/>
          <w:kern w:val="0"/>
          <w:sz w:val="24"/>
          <w:szCs w:val="24"/>
        </w:rPr>
        <w:t>市级专项资金的申请和使用，遵循公开透明、公正合理、科学管理的原则。</w:t>
      </w:r>
    </w:p>
    <w:p w:rsidR="006B78D3" w:rsidRPr="003F65B7" w:rsidRDefault="006B78D3" w:rsidP="003F65B7">
      <w:pPr>
        <w:widowControl/>
        <w:spacing w:before="240" w:after="240" w:line="360" w:lineRule="auto"/>
        <w:ind w:firstLineChars="200" w:firstLine="723"/>
        <w:jc w:val="center"/>
        <w:rPr>
          <w:rFonts w:ascii="Arial" w:eastAsia="宋体" w:hAnsi="Arial" w:cs="Arial"/>
          <w:color w:val="403F3F"/>
          <w:kern w:val="0"/>
          <w:sz w:val="36"/>
          <w:szCs w:val="36"/>
        </w:rPr>
      </w:pPr>
      <w:r w:rsidRPr="003F65B7">
        <w:rPr>
          <w:rFonts w:ascii="Arial" w:eastAsia="宋体" w:hAnsi="Arial" w:cs="Arial"/>
          <w:b/>
          <w:bCs/>
          <w:color w:val="403F3F"/>
          <w:kern w:val="0"/>
          <w:sz w:val="36"/>
          <w:szCs w:val="36"/>
        </w:rPr>
        <w:t>第二章</w:t>
      </w:r>
      <w:r w:rsidRPr="003F65B7">
        <w:rPr>
          <w:rFonts w:ascii="Arial" w:eastAsia="宋体" w:hAnsi="Arial" w:cs="Arial"/>
          <w:b/>
          <w:bCs/>
          <w:color w:val="403F3F"/>
          <w:kern w:val="0"/>
          <w:sz w:val="36"/>
          <w:szCs w:val="36"/>
        </w:rPr>
        <w:t xml:space="preserve"> </w:t>
      </w:r>
      <w:r w:rsidRPr="003F65B7">
        <w:rPr>
          <w:rFonts w:ascii="Arial" w:eastAsia="宋体" w:hAnsi="Arial" w:cs="Arial"/>
          <w:b/>
          <w:bCs/>
          <w:color w:val="403F3F"/>
          <w:kern w:val="0"/>
          <w:sz w:val="36"/>
          <w:szCs w:val="36"/>
        </w:rPr>
        <w:t>补助范围、条件和标准</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第六条</w:t>
      </w:r>
      <w:r w:rsidRPr="006B78D3">
        <w:rPr>
          <w:rFonts w:ascii="Arial" w:eastAsia="宋体" w:hAnsi="Arial" w:cs="Arial"/>
          <w:color w:val="403F3F"/>
          <w:kern w:val="0"/>
          <w:sz w:val="24"/>
          <w:szCs w:val="24"/>
        </w:rPr>
        <w:t> </w:t>
      </w:r>
      <w:r w:rsidRPr="006B78D3">
        <w:rPr>
          <w:rFonts w:ascii="Arial" w:eastAsia="宋体" w:hAnsi="Arial" w:cs="Arial"/>
          <w:b/>
          <w:bCs/>
          <w:color w:val="403F3F"/>
          <w:kern w:val="0"/>
          <w:sz w:val="24"/>
          <w:szCs w:val="24"/>
        </w:rPr>
        <w:t>专项资金的补助范围主要包括：</w:t>
      </w:r>
      <w:r w:rsidRPr="006B78D3">
        <w:rPr>
          <w:rFonts w:ascii="Arial" w:eastAsia="宋体" w:hAnsi="Arial" w:cs="Arial"/>
          <w:color w:val="403F3F"/>
          <w:kern w:val="0"/>
          <w:sz w:val="24"/>
          <w:szCs w:val="24"/>
        </w:rPr>
        <w:t>高星级标识绿色建筑、超低能耗建筑示范、装配式建造方式、可再生能源建筑应用项目。</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lastRenderedPageBreak/>
        <w:t>第七条</w:t>
      </w:r>
      <w:r w:rsidRPr="006B78D3">
        <w:rPr>
          <w:rFonts w:ascii="Arial" w:eastAsia="宋体" w:hAnsi="Arial" w:cs="Arial"/>
          <w:b/>
          <w:bCs/>
          <w:color w:val="403F3F"/>
          <w:kern w:val="0"/>
          <w:sz w:val="24"/>
          <w:szCs w:val="24"/>
        </w:rPr>
        <w:t xml:space="preserve"> </w:t>
      </w:r>
      <w:r w:rsidRPr="006B78D3">
        <w:rPr>
          <w:rFonts w:ascii="Arial" w:eastAsia="宋体" w:hAnsi="Arial" w:cs="Arial"/>
          <w:b/>
          <w:bCs/>
          <w:color w:val="403F3F"/>
          <w:kern w:val="0"/>
          <w:sz w:val="24"/>
          <w:szCs w:val="24"/>
        </w:rPr>
        <w:t>高星级标识绿色建筑。</w:t>
      </w:r>
      <w:r w:rsidRPr="006B78D3">
        <w:rPr>
          <w:rFonts w:ascii="Arial" w:eastAsia="宋体" w:hAnsi="Arial" w:cs="Arial"/>
          <w:color w:val="403F3F"/>
          <w:kern w:val="0"/>
          <w:sz w:val="24"/>
          <w:szCs w:val="24"/>
        </w:rPr>
        <w:t>即取得二、三星级评价标识的绿色建筑项目。（当年获得高星级标识建筑由下一年建筑节能专项资金补助）。</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补助资金应符合以下条件：</w:t>
      </w:r>
      <w:r w:rsidRPr="006B78D3">
        <w:rPr>
          <w:rFonts w:ascii="Arial" w:eastAsia="宋体" w:hAnsi="Arial" w:cs="Arial"/>
          <w:color w:val="403F3F"/>
          <w:kern w:val="0"/>
          <w:sz w:val="24"/>
          <w:szCs w:val="24"/>
        </w:rPr>
        <w:t>设计类应通过图审、并经专家认定；运行类应通过专家认定、并获得运行标识。</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资金补助标准：</w:t>
      </w:r>
      <w:r w:rsidRPr="006B78D3">
        <w:rPr>
          <w:rFonts w:ascii="Arial" w:eastAsia="宋体" w:hAnsi="Arial" w:cs="Arial"/>
          <w:color w:val="403F3F"/>
          <w:kern w:val="0"/>
          <w:sz w:val="24"/>
          <w:szCs w:val="24"/>
        </w:rPr>
        <w:t>二星级每平方米设计类</w:t>
      </w:r>
      <w:r w:rsidRPr="006B78D3">
        <w:rPr>
          <w:rFonts w:ascii="Arial" w:eastAsia="宋体" w:hAnsi="Arial" w:cs="Arial"/>
          <w:color w:val="403F3F"/>
          <w:kern w:val="0"/>
          <w:sz w:val="24"/>
          <w:szCs w:val="24"/>
        </w:rPr>
        <w:t>5</w:t>
      </w:r>
      <w:r w:rsidRPr="006B78D3">
        <w:rPr>
          <w:rFonts w:ascii="Arial" w:eastAsia="宋体" w:hAnsi="Arial" w:cs="Arial"/>
          <w:color w:val="403F3F"/>
          <w:kern w:val="0"/>
          <w:sz w:val="24"/>
          <w:szCs w:val="24"/>
        </w:rPr>
        <w:t>元、运行类</w:t>
      </w:r>
      <w:r w:rsidRPr="006B78D3">
        <w:rPr>
          <w:rFonts w:ascii="Arial" w:eastAsia="宋体" w:hAnsi="Arial" w:cs="Arial"/>
          <w:color w:val="403F3F"/>
          <w:kern w:val="0"/>
          <w:sz w:val="24"/>
          <w:szCs w:val="24"/>
        </w:rPr>
        <w:t>10</w:t>
      </w:r>
      <w:r w:rsidRPr="006B78D3">
        <w:rPr>
          <w:rFonts w:ascii="Arial" w:eastAsia="宋体" w:hAnsi="Arial" w:cs="Arial"/>
          <w:color w:val="403F3F"/>
          <w:kern w:val="0"/>
          <w:sz w:val="24"/>
          <w:szCs w:val="24"/>
        </w:rPr>
        <w:t>元；单个项目补助分别不超过</w:t>
      </w:r>
      <w:r w:rsidRPr="006B78D3">
        <w:rPr>
          <w:rFonts w:ascii="Arial" w:eastAsia="宋体" w:hAnsi="Arial" w:cs="Arial"/>
          <w:color w:val="403F3F"/>
          <w:kern w:val="0"/>
          <w:sz w:val="24"/>
          <w:szCs w:val="24"/>
        </w:rPr>
        <w:t>20</w:t>
      </w:r>
      <w:r w:rsidRPr="006B78D3">
        <w:rPr>
          <w:rFonts w:ascii="Arial" w:eastAsia="宋体" w:hAnsi="Arial" w:cs="Arial"/>
          <w:color w:val="403F3F"/>
          <w:kern w:val="0"/>
          <w:sz w:val="24"/>
          <w:szCs w:val="24"/>
        </w:rPr>
        <w:t>万元、</w:t>
      </w:r>
      <w:r w:rsidRPr="006B78D3">
        <w:rPr>
          <w:rFonts w:ascii="Arial" w:eastAsia="宋体" w:hAnsi="Arial" w:cs="Arial"/>
          <w:color w:val="403F3F"/>
          <w:kern w:val="0"/>
          <w:sz w:val="24"/>
          <w:szCs w:val="24"/>
        </w:rPr>
        <w:t>30</w:t>
      </w:r>
      <w:r w:rsidRPr="006B78D3">
        <w:rPr>
          <w:rFonts w:ascii="Arial" w:eastAsia="宋体" w:hAnsi="Arial" w:cs="Arial"/>
          <w:color w:val="403F3F"/>
          <w:kern w:val="0"/>
          <w:sz w:val="24"/>
          <w:szCs w:val="24"/>
        </w:rPr>
        <w:t>万元；三星级每平方米设计类</w:t>
      </w:r>
      <w:r w:rsidRPr="006B78D3">
        <w:rPr>
          <w:rFonts w:ascii="Arial" w:eastAsia="宋体" w:hAnsi="Arial" w:cs="Arial"/>
          <w:color w:val="403F3F"/>
          <w:kern w:val="0"/>
          <w:sz w:val="24"/>
          <w:szCs w:val="24"/>
        </w:rPr>
        <w:t>10</w:t>
      </w:r>
      <w:r w:rsidRPr="006B78D3">
        <w:rPr>
          <w:rFonts w:ascii="Arial" w:eastAsia="宋体" w:hAnsi="Arial" w:cs="Arial"/>
          <w:color w:val="403F3F"/>
          <w:kern w:val="0"/>
          <w:sz w:val="24"/>
          <w:szCs w:val="24"/>
        </w:rPr>
        <w:t>元、运行类</w:t>
      </w:r>
      <w:r w:rsidRPr="006B78D3">
        <w:rPr>
          <w:rFonts w:ascii="Arial" w:eastAsia="宋体" w:hAnsi="Arial" w:cs="Arial"/>
          <w:color w:val="403F3F"/>
          <w:kern w:val="0"/>
          <w:sz w:val="24"/>
          <w:szCs w:val="24"/>
        </w:rPr>
        <w:t>20</w:t>
      </w:r>
      <w:r w:rsidRPr="006B78D3">
        <w:rPr>
          <w:rFonts w:ascii="Arial" w:eastAsia="宋体" w:hAnsi="Arial" w:cs="Arial"/>
          <w:color w:val="403F3F"/>
          <w:kern w:val="0"/>
          <w:sz w:val="24"/>
          <w:szCs w:val="24"/>
        </w:rPr>
        <w:t>元；单个项目补助分别不超过</w:t>
      </w:r>
      <w:r w:rsidRPr="006B78D3">
        <w:rPr>
          <w:rFonts w:ascii="Arial" w:eastAsia="宋体" w:hAnsi="Arial" w:cs="Arial"/>
          <w:color w:val="403F3F"/>
          <w:kern w:val="0"/>
          <w:sz w:val="24"/>
          <w:szCs w:val="24"/>
        </w:rPr>
        <w:t>50</w:t>
      </w:r>
      <w:r w:rsidRPr="006B78D3">
        <w:rPr>
          <w:rFonts w:ascii="Arial" w:eastAsia="宋体" w:hAnsi="Arial" w:cs="Arial"/>
          <w:color w:val="403F3F"/>
          <w:kern w:val="0"/>
          <w:sz w:val="24"/>
          <w:szCs w:val="24"/>
        </w:rPr>
        <w:t>万元、</w:t>
      </w:r>
      <w:r w:rsidRPr="006B78D3">
        <w:rPr>
          <w:rFonts w:ascii="Arial" w:eastAsia="宋体" w:hAnsi="Arial" w:cs="Arial"/>
          <w:color w:val="403F3F"/>
          <w:kern w:val="0"/>
          <w:sz w:val="24"/>
          <w:szCs w:val="24"/>
        </w:rPr>
        <w:t>80</w:t>
      </w:r>
      <w:r w:rsidRPr="006B78D3">
        <w:rPr>
          <w:rFonts w:ascii="Arial" w:eastAsia="宋体" w:hAnsi="Arial" w:cs="Arial"/>
          <w:color w:val="403F3F"/>
          <w:kern w:val="0"/>
          <w:sz w:val="24"/>
          <w:szCs w:val="24"/>
        </w:rPr>
        <w:t>万元。</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第八条</w:t>
      </w:r>
      <w:r w:rsidRPr="006B78D3">
        <w:rPr>
          <w:rFonts w:ascii="Arial" w:eastAsia="宋体" w:hAnsi="Arial" w:cs="Arial"/>
          <w:b/>
          <w:bCs/>
          <w:color w:val="403F3F"/>
          <w:kern w:val="0"/>
          <w:sz w:val="24"/>
          <w:szCs w:val="24"/>
        </w:rPr>
        <w:t xml:space="preserve"> </w:t>
      </w:r>
      <w:r w:rsidRPr="006B78D3">
        <w:rPr>
          <w:rFonts w:ascii="Arial" w:eastAsia="宋体" w:hAnsi="Arial" w:cs="Arial"/>
          <w:b/>
          <w:bCs/>
          <w:color w:val="403F3F"/>
          <w:kern w:val="0"/>
          <w:sz w:val="24"/>
          <w:szCs w:val="24"/>
        </w:rPr>
        <w:t>超低能耗建筑示范。</w:t>
      </w:r>
      <w:r w:rsidRPr="006B78D3">
        <w:rPr>
          <w:rFonts w:ascii="Arial" w:eastAsia="宋体" w:hAnsi="Arial" w:cs="Arial"/>
          <w:color w:val="403F3F"/>
          <w:kern w:val="0"/>
          <w:sz w:val="24"/>
          <w:szCs w:val="24"/>
        </w:rPr>
        <w:t>超低能耗建筑（亦称</w:t>
      </w:r>
      <w:r w:rsidRPr="006B78D3">
        <w:rPr>
          <w:rFonts w:ascii="Arial" w:eastAsia="宋体" w:hAnsi="Arial" w:cs="Arial"/>
          <w:color w:val="403F3F"/>
          <w:kern w:val="0"/>
          <w:sz w:val="24"/>
          <w:szCs w:val="24"/>
        </w:rPr>
        <w:t>“</w:t>
      </w:r>
      <w:r w:rsidRPr="006B78D3">
        <w:rPr>
          <w:rFonts w:ascii="Arial" w:eastAsia="宋体" w:hAnsi="Arial" w:cs="Arial"/>
          <w:color w:val="403F3F"/>
          <w:kern w:val="0"/>
          <w:sz w:val="24"/>
          <w:szCs w:val="24"/>
        </w:rPr>
        <w:t>被动房</w:t>
      </w:r>
      <w:r w:rsidRPr="006B78D3">
        <w:rPr>
          <w:rFonts w:ascii="Arial" w:eastAsia="宋体" w:hAnsi="Arial" w:cs="Arial"/>
          <w:color w:val="403F3F"/>
          <w:kern w:val="0"/>
          <w:sz w:val="24"/>
          <w:szCs w:val="24"/>
        </w:rPr>
        <w:t>”</w:t>
      </w:r>
      <w:r w:rsidRPr="006B78D3">
        <w:rPr>
          <w:rFonts w:ascii="Arial" w:eastAsia="宋体" w:hAnsi="Arial" w:cs="Arial"/>
          <w:color w:val="403F3F"/>
          <w:kern w:val="0"/>
          <w:sz w:val="24"/>
          <w:szCs w:val="24"/>
        </w:rPr>
        <w:t>）指采用各种节能技术构造最佳的建筑围护结构，极大限度地提高建筑保温隔热性能和气密性，使热传导损失和通风热损最小化。</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超低能耗建筑示范条件：</w:t>
      </w:r>
      <w:r w:rsidRPr="006B78D3">
        <w:rPr>
          <w:rFonts w:ascii="Arial" w:eastAsia="宋体" w:hAnsi="Arial" w:cs="Arial"/>
          <w:color w:val="403F3F"/>
          <w:kern w:val="0"/>
          <w:sz w:val="24"/>
          <w:szCs w:val="24"/>
        </w:rPr>
        <w:t>执行</w:t>
      </w:r>
      <w:r w:rsidRPr="006B78D3">
        <w:rPr>
          <w:rFonts w:ascii="Arial" w:eastAsia="宋体" w:hAnsi="Arial" w:cs="Arial"/>
          <w:color w:val="403F3F"/>
          <w:kern w:val="0"/>
          <w:sz w:val="24"/>
          <w:szCs w:val="24"/>
        </w:rPr>
        <w:t>90%</w:t>
      </w:r>
      <w:r w:rsidRPr="006B78D3">
        <w:rPr>
          <w:rFonts w:ascii="Arial" w:eastAsia="宋体" w:hAnsi="Arial" w:cs="Arial"/>
          <w:color w:val="403F3F"/>
          <w:kern w:val="0"/>
          <w:sz w:val="24"/>
          <w:szCs w:val="24"/>
        </w:rPr>
        <w:t>以上建筑节能标准；项目按设计图纸内容施工完毕，手续齐全，经专家鉴定后符合标准要求。</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资金补助标准：</w:t>
      </w:r>
      <w:r w:rsidRPr="006B78D3">
        <w:rPr>
          <w:rFonts w:ascii="Arial" w:eastAsia="宋体" w:hAnsi="Arial" w:cs="Arial"/>
          <w:color w:val="403F3F"/>
          <w:kern w:val="0"/>
          <w:sz w:val="24"/>
          <w:szCs w:val="24"/>
        </w:rPr>
        <w:t>超低能耗建筑示范项目：</w:t>
      </w:r>
      <w:r w:rsidRPr="006B78D3">
        <w:rPr>
          <w:rFonts w:ascii="Arial" w:eastAsia="宋体" w:hAnsi="Arial" w:cs="Arial"/>
          <w:color w:val="403F3F"/>
          <w:kern w:val="0"/>
          <w:sz w:val="24"/>
          <w:szCs w:val="24"/>
        </w:rPr>
        <w:t>2017</w:t>
      </w:r>
      <w:r w:rsidRPr="006B78D3">
        <w:rPr>
          <w:rFonts w:ascii="Arial" w:eastAsia="宋体" w:hAnsi="Arial" w:cs="Arial"/>
          <w:color w:val="403F3F"/>
          <w:kern w:val="0"/>
          <w:sz w:val="24"/>
          <w:szCs w:val="24"/>
        </w:rPr>
        <w:t>年建成的，每平方米补贴</w:t>
      </w:r>
      <w:r w:rsidRPr="006B78D3">
        <w:rPr>
          <w:rFonts w:ascii="Arial" w:eastAsia="宋体" w:hAnsi="Arial" w:cs="Arial"/>
          <w:color w:val="403F3F"/>
          <w:kern w:val="0"/>
          <w:sz w:val="24"/>
          <w:szCs w:val="24"/>
        </w:rPr>
        <w:t>300</w:t>
      </w:r>
      <w:r w:rsidRPr="006B78D3">
        <w:rPr>
          <w:rFonts w:ascii="Arial" w:eastAsia="宋体" w:hAnsi="Arial" w:cs="Arial"/>
          <w:color w:val="403F3F"/>
          <w:kern w:val="0"/>
          <w:sz w:val="24"/>
          <w:szCs w:val="24"/>
        </w:rPr>
        <w:t>元，单个项目不超过</w:t>
      </w:r>
      <w:r w:rsidRPr="006B78D3">
        <w:rPr>
          <w:rFonts w:ascii="Arial" w:eastAsia="宋体" w:hAnsi="Arial" w:cs="Arial"/>
          <w:color w:val="403F3F"/>
          <w:kern w:val="0"/>
          <w:sz w:val="24"/>
          <w:szCs w:val="24"/>
        </w:rPr>
        <w:t>500</w:t>
      </w:r>
      <w:r w:rsidRPr="006B78D3">
        <w:rPr>
          <w:rFonts w:ascii="Arial" w:eastAsia="宋体" w:hAnsi="Arial" w:cs="Arial"/>
          <w:color w:val="403F3F"/>
          <w:kern w:val="0"/>
          <w:sz w:val="24"/>
          <w:szCs w:val="24"/>
        </w:rPr>
        <w:t>万元；</w:t>
      </w:r>
      <w:r w:rsidRPr="006B78D3">
        <w:rPr>
          <w:rFonts w:ascii="Arial" w:eastAsia="宋体" w:hAnsi="Arial" w:cs="Arial"/>
          <w:color w:val="403F3F"/>
          <w:kern w:val="0"/>
          <w:sz w:val="24"/>
          <w:szCs w:val="24"/>
        </w:rPr>
        <w:t>2018</w:t>
      </w:r>
      <w:r w:rsidRPr="006B78D3">
        <w:rPr>
          <w:rFonts w:ascii="Arial" w:eastAsia="宋体" w:hAnsi="Arial" w:cs="Arial"/>
          <w:color w:val="403F3F"/>
          <w:kern w:val="0"/>
          <w:sz w:val="24"/>
          <w:szCs w:val="24"/>
        </w:rPr>
        <w:t>年</w:t>
      </w:r>
      <w:r w:rsidRPr="006B78D3">
        <w:rPr>
          <w:rFonts w:ascii="Arial" w:eastAsia="宋体" w:hAnsi="Arial" w:cs="Arial"/>
          <w:color w:val="403F3F"/>
          <w:kern w:val="0"/>
          <w:sz w:val="24"/>
          <w:szCs w:val="24"/>
        </w:rPr>
        <w:t>-2019</w:t>
      </w:r>
      <w:r w:rsidRPr="006B78D3">
        <w:rPr>
          <w:rFonts w:ascii="Arial" w:eastAsia="宋体" w:hAnsi="Arial" w:cs="Arial"/>
          <w:color w:val="403F3F"/>
          <w:kern w:val="0"/>
          <w:sz w:val="24"/>
          <w:szCs w:val="24"/>
        </w:rPr>
        <w:t>年建成的，每平方米补贴</w:t>
      </w:r>
      <w:r w:rsidRPr="006B78D3">
        <w:rPr>
          <w:rFonts w:ascii="Arial" w:eastAsia="宋体" w:hAnsi="Arial" w:cs="Arial"/>
          <w:color w:val="403F3F"/>
          <w:kern w:val="0"/>
          <w:sz w:val="24"/>
          <w:szCs w:val="24"/>
        </w:rPr>
        <w:t>200</w:t>
      </w:r>
      <w:r w:rsidRPr="006B78D3">
        <w:rPr>
          <w:rFonts w:ascii="Arial" w:eastAsia="宋体" w:hAnsi="Arial" w:cs="Arial"/>
          <w:color w:val="403F3F"/>
          <w:kern w:val="0"/>
          <w:sz w:val="24"/>
          <w:szCs w:val="24"/>
        </w:rPr>
        <w:t>元，单个项目不超过</w:t>
      </w:r>
      <w:r w:rsidRPr="006B78D3">
        <w:rPr>
          <w:rFonts w:ascii="Arial" w:eastAsia="宋体" w:hAnsi="Arial" w:cs="Arial"/>
          <w:color w:val="403F3F"/>
          <w:kern w:val="0"/>
          <w:sz w:val="24"/>
          <w:szCs w:val="24"/>
        </w:rPr>
        <w:t>300</w:t>
      </w:r>
      <w:r w:rsidRPr="006B78D3">
        <w:rPr>
          <w:rFonts w:ascii="Arial" w:eastAsia="宋体" w:hAnsi="Arial" w:cs="Arial"/>
          <w:color w:val="403F3F"/>
          <w:kern w:val="0"/>
          <w:sz w:val="24"/>
          <w:szCs w:val="24"/>
        </w:rPr>
        <w:t>万元；</w:t>
      </w:r>
      <w:r w:rsidRPr="006B78D3">
        <w:rPr>
          <w:rFonts w:ascii="Arial" w:eastAsia="宋体" w:hAnsi="Arial" w:cs="Arial"/>
          <w:color w:val="403F3F"/>
          <w:kern w:val="0"/>
          <w:sz w:val="24"/>
          <w:szCs w:val="24"/>
        </w:rPr>
        <w:t>2020</w:t>
      </w:r>
      <w:r w:rsidRPr="006B78D3">
        <w:rPr>
          <w:rFonts w:ascii="Arial" w:eastAsia="宋体" w:hAnsi="Arial" w:cs="Arial"/>
          <w:color w:val="403F3F"/>
          <w:kern w:val="0"/>
          <w:sz w:val="24"/>
          <w:szCs w:val="24"/>
        </w:rPr>
        <w:t>年建成的，每平方米补贴</w:t>
      </w:r>
      <w:r w:rsidRPr="006B78D3">
        <w:rPr>
          <w:rFonts w:ascii="Arial" w:eastAsia="宋体" w:hAnsi="Arial" w:cs="Arial"/>
          <w:color w:val="403F3F"/>
          <w:kern w:val="0"/>
          <w:sz w:val="24"/>
          <w:szCs w:val="24"/>
        </w:rPr>
        <w:t>100</w:t>
      </w:r>
      <w:r w:rsidRPr="006B78D3">
        <w:rPr>
          <w:rFonts w:ascii="Arial" w:eastAsia="宋体" w:hAnsi="Arial" w:cs="Arial"/>
          <w:color w:val="403F3F"/>
          <w:kern w:val="0"/>
          <w:sz w:val="24"/>
          <w:szCs w:val="24"/>
        </w:rPr>
        <w:t>元，单个项目不超过</w:t>
      </w:r>
      <w:r w:rsidRPr="006B78D3">
        <w:rPr>
          <w:rFonts w:ascii="Arial" w:eastAsia="宋体" w:hAnsi="Arial" w:cs="Arial"/>
          <w:color w:val="403F3F"/>
          <w:kern w:val="0"/>
          <w:sz w:val="24"/>
          <w:szCs w:val="24"/>
        </w:rPr>
        <w:t>200</w:t>
      </w:r>
      <w:r w:rsidRPr="006B78D3">
        <w:rPr>
          <w:rFonts w:ascii="Arial" w:eastAsia="宋体" w:hAnsi="Arial" w:cs="Arial"/>
          <w:color w:val="403F3F"/>
          <w:kern w:val="0"/>
          <w:sz w:val="24"/>
          <w:szCs w:val="24"/>
        </w:rPr>
        <w:t>万元。</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shd w:val="clear" w:color="auto" w:fill="FFFF66"/>
        </w:rPr>
      </w:pPr>
      <w:r w:rsidRPr="006B78D3">
        <w:rPr>
          <w:rFonts w:ascii="Arial" w:eastAsia="宋体" w:hAnsi="Arial" w:cs="Arial"/>
          <w:b/>
          <w:bCs/>
          <w:color w:val="403F3F"/>
          <w:kern w:val="0"/>
          <w:sz w:val="24"/>
          <w:szCs w:val="24"/>
        </w:rPr>
        <w:t>第九条</w:t>
      </w:r>
      <w:r w:rsidRPr="006B78D3">
        <w:rPr>
          <w:rFonts w:ascii="Arial" w:eastAsia="宋体" w:hAnsi="Arial" w:cs="Arial"/>
          <w:b/>
          <w:bCs/>
          <w:color w:val="403F3F"/>
          <w:kern w:val="0"/>
          <w:sz w:val="24"/>
          <w:szCs w:val="24"/>
        </w:rPr>
        <w:t xml:space="preserve"> </w:t>
      </w:r>
      <w:r w:rsidRPr="006B78D3">
        <w:rPr>
          <w:rFonts w:ascii="Arial" w:eastAsia="宋体" w:hAnsi="Arial" w:cs="Arial"/>
          <w:b/>
          <w:bCs/>
          <w:color w:val="403F3F"/>
          <w:kern w:val="0"/>
          <w:sz w:val="24"/>
          <w:szCs w:val="24"/>
        </w:rPr>
        <w:t>装配式建造方式。</w:t>
      </w:r>
      <w:r w:rsidRPr="006B78D3">
        <w:rPr>
          <w:rFonts w:ascii="Arial" w:eastAsia="宋体" w:hAnsi="Arial" w:cs="Arial"/>
          <w:color w:val="403F3F"/>
          <w:kern w:val="0"/>
          <w:sz w:val="24"/>
          <w:szCs w:val="24"/>
          <w:shd w:val="clear" w:color="auto" w:fill="FFFF66"/>
        </w:rPr>
        <w:t>是指以设计标准化、构件工厂化、施工装配化、装修一体化和管理信息化为特征，整合设计、生产、施工等整个产业链，实现建筑节能、环保、全寿命周期价值最大化的新型建设方式。</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shd w:val="clear" w:color="auto" w:fill="FFFF66"/>
        </w:rPr>
      </w:pPr>
      <w:r w:rsidRPr="006B78D3">
        <w:rPr>
          <w:rFonts w:ascii="Arial" w:eastAsia="宋体" w:hAnsi="Arial" w:cs="Arial"/>
          <w:b/>
          <w:bCs/>
          <w:color w:val="403F3F"/>
          <w:kern w:val="0"/>
          <w:sz w:val="24"/>
          <w:szCs w:val="24"/>
        </w:rPr>
        <w:t>（一）生产线：</w:t>
      </w:r>
      <w:r w:rsidRPr="006B78D3">
        <w:rPr>
          <w:rFonts w:ascii="Arial" w:eastAsia="宋体" w:hAnsi="Arial" w:cs="Arial"/>
          <w:color w:val="403F3F"/>
          <w:kern w:val="0"/>
          <w:sz w:val="24"/>
          <w:szCs w:val="24"/>
          <w:shd w:val="clear" w:color="auto" w:fill="FFFF66"/>
        </w:rPr>
        <w:t>具备生产墙体、楼板、楼梯、阳台、柱、梁等装配式建筑部品部件的生产线。</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shd w:val="clear" w:color="auto" w:fill="FFFF66"/>
        </w:rPr>
      </w:pPr>
      <w:r w:rsidRPr="006B78D3">
        <w:rPr>
          <w:rFonts w:ascii="Arial" w:eastAsia="宋体" w:hAnsi="Arial" w:cs="Arial"/>
          <w:b/>
          <w:bCs/>
          <w:color w:val="403F3F"/>
          <w:kern w:val="0"/>
          <w:sz w:val="24"/>
          <w:szCs w:val="24"/>
        </w:rPr>
        <w:t>补助资金应符合以下条件：</w:t>
      </w:r>
      <w:r w:rsidRPr="006B78D3">
        <w:rPr>
          <w:rFonts w:ascii="Arial" w:eastAsia="宋体" w:hAnsi="Arial" w:cs="Arial"/>
          <w:color w:val="403F3F"/>
          <w:kern w:val="0"/>
          <w:sz w:val="24"/>
          <w:szCs w:val="24"/>
          <w:shd w:val="clear" w:color="auto" w:fill="FFFF66"/>
        </w:rPr>
        <w:t>安装调试完成并通过专家认定。</w:t>
      </w:r>
      <w:r w:rsidRPr="006B78D3">
        <w:rPr>
          <w:rFonts w:ascii="Arial" w:eastAsia="宋体" w:hAnsi="Arial" w:cs="Arial"/>
          <w:color w:val="403F3F"/>
          <w:kern w:val="0"/>
          <w:sz w:val="24"/>
          <w:szCs w:val="24"/>
          <w:shd w:val="clear" w:color="auto" w:fill="FFFF66"/>
        </w:rPr>
        <w:t xml:space="preserve">  </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shd w:val="clear" w:color="auto" w:fill="FFFF66"/>
        </w:rPr>
      </w:pPr>
      <w:r w:rsidRPr="006B78D3">
        <w:rPr>
          <w:rFonts w:ascii="Arial" w:eastAsia="宋体" w:hAnsi="Arial" w:cs="Arial"/>
          <w:b/>
          <w:bCs/>
          <w:color w:val="403F3F"/>
          <w:kern w:val="0"/>
          <w:sz w:val="24"/>
          <w:szCs w:val="24"/>
        </w:rPr>
        <w:t>补助资金标准：</w:t>
      </w:r>
      <w:r w:rsidRPr="006B78D3">
        <w:rPr>
          <w:rFonts w:ascii="Arial" w:eastAsia="宋体" w:hAnsi="Arial" w:cs="Arial"/>
          <w:color w:val="403F3F"/>
          <w:kern w:val="0"/>
          <w:sz w:val="24"/>
          <w:szCs w:val="24"/>
          <w:shd w:val="clear" w:color="auto" w:fill="FFFF66"/>
        </w:rPr>
        <w:t>单条预制混凝土生产线年产构件在</w:t>
      </w:r>
      <w:r w:rsidRPr="006B78D3">
        <w:rPr>
          <w:rFonts w:ascii="Arial" w:eastAsia="宋体" w:hAnsi="Arial" w:cs="Arial"/>
          <w:color w:val="403F3F"/>
          <w:kern w:val="0"/>
          <w:sz w:val="24"/>
          <w:szCs w:val="24"/>
          <w:shd w:val="clear" w:color="auto" w:fill="FFFF66"/>
        </w:rPr>
        <w:t>2</w:t>
      </w:r>
      <w:r w:rsidRPr="006B78D3">
        <w:rPr>
          <w:rFonts w:ascii="Arial" w:eastAsia="宋体" w:hAnsi="Arial" w:cs="Arial"/>
          <w:color w:val="403F3F"/>
          <w:kern w:val="0"/>
          <w:sz w:val="24"/>
          <w:szCs w:val="24"/>
          <w:shd w:val="clear" w:color="auto" w:fill="FFFF66"/>
        </w:rPr>
        <w:t>万立方米以上或钢结构生产线年设计能力达到</w:t>
      </w:r>
      <w:r w:rsidRPr="006B78D3">
        <w:rPr>
          <w:rFonts w:ascii="Arial" w:eastAsia="宋体" w:hAnsi="Arial" w:cs="Arial"/>
          <w:color w:val="403F3F"/>
          <w:kern w:val="0"/>
          <w:sz w:val="24"/>
          <w:szCs w:val="24"/>
          <w:shd w:val="clear" w:color="auto" w:fill="FFFF66"/>
        </w:rPr>
        <w:t>2</w:t>
      </w:r>
      <w:r w:rsidRPr="006B78D3">
        <w:rPr>
          <w:rFonts w:ascii="Arial" w:eastAsia="宋体" w:hAnsi="Arial" w:cs="Arial"/>
          <w:color w:val="403F3F"/>
          <w:kern w:val="0"/>
          <w:sz w:val="24"/>
          <w:szCs w:val="24"/>
          <w:shd w:val="clear" w:color="auto" w:fill="FFFF66"/>
        </w:rPr>
        <w:t>万吨以上的，补助</w:t>
      </w:r>
      <w:r w:rsidRPr="006B78D3">
        <w:rPr>
          <w:rFonts w:ascii="Arial" w:eastAsia="宋体" w:hAnsi="Arial" w:cs="Arial"/>
          <w:color w:val="403F3F"/>
          <w:kern w:val="0"/>
          <w:sz w:val="24"/>
          <w:szCs w:val="24"/>
          <w:shd w:val="clear" w:color="auto" w:fill="FFFF66"/>
        </w:rPr>
        <w:t>30</w:t>
      </w:r>
      <w:r w:rsidRPr="006B78D3">
        <w:rPr>
          <w:rFonts w:ascii="Arial" w:eastAsia="宋体" w:hAnsi="Arial" w:cs="Arial"/>
          <w:color w:val="403F3F"/>
          <w:kern w:val="0"/>
          <w:sz w:val="24"/>
          <w:szCs w:val="24"/>
          <w:shd w:val="clear" w:color="auto" w:fill="FFFF66"/>
        </w:rPr>
        <w:t>万元；单条预制混凝土生产线设</w:t>
      </w:r>
      <w:r w:rsidRPr="006B78D3">
        <w:rPr>
          <w:rFonts w:ascii="Arial" w:eastAsia="宋体" w:hAnsi="Arial" w:cs="Arial"/>
          <w:color w:val="403F3F"/>
          <w:kern w:val="0"/>
          <w:sz w:val="24"/>
          <w:szCs w:val="24"/>
          <w:shd w:val="clear" w:color="auto" w:fill="FFFF66"/>
        </w:rPr>
        <w:lastRenderedPageBreak/>
        <w:t>计年产构件在</w:t>
      </w:r>
      <w:r w:rsidRPr="006B78D3">
        <w:rPr>
          <w:rFonts w:ascii="Arial" w:eastAsia="宋体" w:hAnsi="Arial" w:cs="Arial"/>
          <w:color w:val="403F3F"/>
          <w:kern w:val="0"/>
          <w:sz w:val="24"/>
          <w:szCs w:val="24"/>
          <w:shd w:val="clear" w:color="auto" w:fill="FFFF66"/>
        </w:rPr>
        <w:t>4</w:t>
      </w:r>
      <w:r w:rsidRPr="006B78D3">
        <w:rPr>
          <w:rFonts w:ascii="Arial" w:eastAsia="宋体" w:hAnsi="Arial" w:cs="Arial"/>
          <w:color w:val="403F3F"/>
          <w:kern w:val="0"/>
          <w:sz w:val="24"/>
          <w:szCs w:val="24"/>
          <w:shd w:val="clear" w:color="auto" w:fill="FFFF66"/>
        </w:rPr>
        <w:t>万立方米以上或钢结构生产线年设计能力达到</w:t>
      </w:r>
      <w:r w:rsidRPr="006B78D3">
        <w:rPr>
          <w:rFonts w:ascii="Arial" w:eastAsia="宋体" w:hAnsi="Arial" w:cs="Arial"/>
          <w:color w:val="403F3F"/>
          <w:kern w:val="0"/>
          <w:sz w:val="24"/>
          <w:szCs w:val="24"/>
          <w:shd w:val="clear" w:color="auto" w:fill="FFFF66"/>
        </w:rPr>
        <w:t>4</w:t>
      </w:r>
      <w:r w:rsidRPr="006B78D3">
        <w:rPr>
          <w:rFonts w:ascii="Arial" w:eastAsia="宋体" w:hAnsi="Arial" w:cs="Arial"/>
          <w:color w:val="403F3F"/>
          <w:kern w:val="0"/>
          <w:sz w:val="24"/>
          <w:szCs w:val="24"/>
          <w:shd w:val="clear" w:color="auto" w:fill="FFFF66"/>
        </w:rPr>
        <w:t>万吨以上的，补助</w:t>
      </w:r>
      <w:r w:rsidRPr="006B78D3">
        <w:rPr>
          <w:rFonts w:ascii="Arial" w:eastAsia="宋体" w:hAnsi="Arial" w:cs="Arial"/>
          <w:color w:val="403F3F"/>
          <w:kern w:val="0"/>
          <w:sz w:val="24"/>
          <w:szCs w:val="24"/>
          <w:shd w:val="clear" w:color="auto" w:fill="FFFF66"/>
        </w:rPr>
        <w:t>40</w:t>
      </w:r>
      <w:r w:rsidRPr="006B78D3">
        <w:rPr>
          <w:rFonts w:ascii="Arial" w:eastAsia="宋体" w:hAnsi="Arial" w:cs="Arial"/>
          <w:color w:val="403F3F"/>
          <w:kern w:val="0"/>
          <w:sz w:val="24"/>
          <w:szCs w:val="24"/>
          <w:shd w:val="clear" w:color="auto" w:fill="FFFF66"/>
        </w:rPr>
        <w:t>万元。</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shd w:val="clear" w:color="auto" w:fill="FFFF66"/>
        </w:rPr>
      </w:pPr>
      <w:r w:rsidRPr="006B78D3">
        <w:rPr>
          <w:rFonts w:ascii="Arial" w:eastAsia="宋体" w:hAnsi="Arial" w:cs="Arial"/>
          <w:b/>
          <w:bCs/>
          <w:color w:val="403F3F"/>
          <w:kern w:val="0"/>
          <w:sz w:val="24"/>
          <w:szCs w:val="24"/>
        </w:rPr>
        <w:t>（二）项目示范。</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shd w:val="clear" w:color="auto" w:fill="FFFF66"/>
        </w:rPr>
      </w:pPr>
      <w:r w:rsidRPr="006B78D3">
        <w:rPr>
          <w:rFonts w:ascii="Arial" w:eastAsia="宋体" w:hAnsi="Arial" w:cs="Arial"/>
          <w:b/>
          <w:bCs/>
          <w:color w:val="403F3F"/>
          <w:kern w:val="0"/>
          <w:sz w:val="24"/>
          <w:szCs w:val="24"/>
        </w:rPr>
        <w:t>补助资金应符合以下条件：</w:t>
      </w:r>
      <w:r w:rsidRPr="006B78D3">
        <w:rPr>
          <w:rFonts w:ascii="Arial" w:eastAsia="宋体" w:hAnsi="Arial" w:cs="Arial"/>
          <w:color w:val="403F3F"/>
          <w:kern w:val="0"/>
          <w:sz w:val="24"/>
          <w:szCs w:val="24"/>
          <w:shd w:val="clear" w:color="auto" w:fill="FFFF66"/>
        </w:rPr>
        <w:t>主动采用装配式建筑方式的商品房项目，竣工验收后，经专家认定且预制装配率达到</w:t>
      </w:r>
      <w:r w:rsidRPr="006B78D3">
        <w:rPr>
          <w:rFonts w:ascii="Arial" w:eastAsia="宋体" w:hAnsi="Arial" w:cs="Arial"/>
          <w:color w:val="403F3F"/>
          <w:kern w:val="0"/>
          <w:sz w:val="24"/>
          <w:szCs w:val="24"/>
          <w:shd w:val="clear" w:color="auto" w:fill="FFFF66"/>
        </w:rPr>
        <w:t>30%</w:t>
      </w:r>
      <w:r w:rsidRPr="006B78D3">
        <w:rPr>
          <w:rFonts w:ascii="Arial" w:eastAsia="宋体" w:hAnsi="Arial" w:cs="Arial"/>
          <w:color w:val="403F3F"/>
          <w:kern w:val="0"/>
          <w:sz w:val="24"/>
          <w:szCs w:val="24"/>
          <w:shd w:val="clear" w:color="auto" w:fill="FFFF66"/>
        </w:rPr>
        <w:t>以上的。</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补助资金标准：</w:t>
      </w:r>
      <w:r w:rsidRPr="006B78D3">
        <w:rPr>
          <w:rFonts w:ascii="Arial" w:eastAsia="宋体" w:hAnsi="Arial" w:cs="Arial"/>
          <w:color w:val="403F3F"/>
          <w:kern w:val="0"/>
          <w:sz w:val="24"/>
          <w:szCs w:val="24"/>
          <w:shd w:val="clear" w:color="auto" w:fill="FFFF66"/>
        </w:rPr>
        <w:t>设计单位每平方米补助</w:t>
      </w:r>
      <w:r w:rsidRPr="006B78D3">
        <w:rPr>
          <w:rFonts w:ascii="Arial" w:eastAsia="宋体" w:hAnsi="Arial" w:cs="Arial"/>
          <w:color w:val="403F3F"/>
          <w:kern w:val="0"/>
          <w:sz w:val="24"/>
          <w:szCs w:val="24"/>
          <w:shd w:val="clear" w:color="auto" w:fill="FFFF66"/>
        </w:rPr>
        <w:t>3</w:t>
      </w:r>
      <w:r w:rsidRPr="006B78D3">
        <w:rPr>
          <w:rFonts w:ascii="Arial" w:eastAsia="宋体" w:hAnsi="Arial" w:cs="Arial"/>
          <w:color w:val="403F3F"/>
          <w:kern w:val="0"/>
          <w:sz w:val="24"/>
          <w:szCs w:val="24"/>
          <w:shd w:val="clear" w:color="auto" w:fill="FFFF66"/>
        </w:rPr>
        <w:t>元，单个项目不超过</w:t>
      </w:r>
      <w:r w:rsidRPr="006B78D3">
        <w:rPr>
          <w:rFonts w:ascii="Arial" w:eastAsia="宋体" w:hAnsi="Arial" w:cs="Arial"/>
          <w:color w:val="403F3F"/>
          <w:kern w:val="0"/>
          <w:sz w:val="24"/>
          <w:szCs w:val="24"/>
          <w:shd w:val="clear" w:color="auto" w:fill="FFFF66"/>
        </w:rPr>
        <w:t>10</w:t>
      </w:r>
      <w:r w:rsidRPr="006B78D3">
        <w:rPr>
          <w:rFonts w:ascii="Arial" w:eastAsia="宋体" w:hAnsi="Arial" w:cs="Arial"/>
          <w:color w:val="403F3F"/>
          <w:kern w:val="0"/>
          <w:sz w:val="24"/>
          <w:szCs w:val="24"/>
          <w:shd w:val="clear" w:color="auto" w:fill="FFFF66"/>
        </w:rPr>
        <w:t>万元。建设单位每平方米补助</w:t>
      </w:r>
      <w:r w:rsidRPr="006B78D3">
        <w:rPr>
          <w:rFonts w:ascii="Arial" w:eastAsia="宋体" w:hAnsi="Arial" w:cs="Arial"/>
          <w:color w:val="403F3F"/>
          <w:kern w:val="0"/>
          <w:sz w:val="24"/>
          <w:szCs w:val="24"/>
          <w:shd w:val="clear" w:color="auto" w:fill="FFFF66"/>
        </w:rPr>
        <w:t>80</w:t>
      </w:r>
      <w:r w:rsidRPr="006B78D3">
        <w:rPr>
          <w:rFonts w:ascii="Arial" w:eastAsia="宋体" w:hAnsi="Arial" w:cs="Arial"/>
          <w:color w:val="403F3F"/>
          <w:kern w:val="0"/>
          <w:sz w:val="24"/>
          <w:szCs w:val="24"/>
          <w:shd w:val="clear" w:color="auto" w:fill="FFFF66"/>
        </w:rPr>
        <w:t>元，单个项目不超过</w:t>
      </w:r>
      <w:r w:rsidRPr="006B78D3">
        <w:rPr>
          <w:rFonts w:ascii="Arial" w:eastAsia="宋体" w:hAnsi="Arial" w:cs="Arial"/>
          <w:color w:val="403F3F"/>
          <w:kern w:val="0"/>
          <w:sz w:val="24"/>
          <w:szCs w:val="24"/>
          <w:shd w:val="clear" w:color="auto" w:fill="FFFF66"/>
        </w:rPr>
        <w:t>100</w:t>
      </w:r>
      <w:r w:rsidRPr="006B78D3">
        <w:rPr>
          <w:rFonts w:ascii="Arial" w:eastAsia="宋体" w:hAnsi="Arial" w:cs="Arial"/>
          <w:color w:val="403F3F"/>
          <w:kern w:val="0"/>
          <w:sz w:val="24"/>
          <w:szCs w:val="24"/>
          <w:shd w:val="clear" w:color="auto" w:fill="FFFF66"/>
        </w:rPr>
        <w:t>万元。</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第十条</w:t>
      </w:r>
      <w:r w:rsidRPr="006B78D3">
        <w:rPr>
          <w:rFonts w:ascii="Arial" w:eastAsia="宋体" w:hAnsi="Arial" w:cs="Arial"/>
          <w:color w:val="403F3F"/>
          <w:kern w:val="0"/>
          <w:sz w:val="24"/>
          <w:szCs w:val="24"/>
        </w:rPr>
        <w:t> </w:t>
      </w:r>
      <w:r w:rsidRPr="006B78D3">
        <w:rPr>
          <w:rFonts w:ascii="Arial" w:eastAsia="宋体" w:hAnsi="Arial" w:cs="Arial"/>
          <w:b/>
          <w:bCs/>
          <w:color w:val="403F3F"/>
          <w:kern w:val="0"/>
          <w:sz w:val="24"/>
          <w:szCs w:val="24"/>
        </w:rPr>
        <w:t>可再生能源建筑应用项目。</w:t>
      </w:r>
      <w:r w:rsidRPr="006B78D3">
        <w:rPr>
          <w:rFonts w:ascii="Arial" w:eastAsia="宋体" w:hAnsi="Arial" w:cs="Arial"/>
          <w:color w:val="403F3F"/>
          <w:kern w:val="0"/>
          <w:sz w:val="24"/>
          <w:szCs w:val="24"/>
        </w:rPr>
        <w:t>可再生能源建筑应用是指建筑物通过合理利用可再生能源，改善建筑用能结构，降低建筑物能耗消耗中煤炭、石油等传统的化石能的比重。包括：采暖制冷、供电照明项目；应用土壤源、空气源、污水源以及生物质能、地热能等供热供冷项目。</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补助资金安排应符合以下条件：</w:t>
      </w:r>
      <w:r w:rsidRPr="006B78D3">
        <w:rPr>
          <w:rFonts w:ascii="Arial" w:eastAsia="宋体" w:hAnsi="Arial" w:cs="Arial"/>
          <w:color w:val="403F3F"/>
          <w:kern w:val="0"/>
          <w:sz w:val="24"/>
          <w:szCs w:val="24"/>
        </w:rPr>
        <w:t>申报单位具有独立法人资格，管理规范，财务制度和会计核算体系健全；申请补助资金的建筑项目为当年竣工项目，其应用可再生能源部分的建筑面积应不小于</w:t>
      </w:r>
      <w:r w:rsidRPr="006B78D3">
        <w:rPr>
          <w:rFonts w:ascii="Arial" w:eastAsia="宋体" w:hAnsi="Arial" w:cs="Arial"/>
          <w:color w:val="403F3F"/>
          <w:kern w:val="0"/>
          <w:sz w:val="24"/>
          <w:szCs w:val="24"/>
        </w:rPr>
        <w:t>5000</w:t>
      </w:r>
      <w:r w:rsidRPr="006B78D3">
        <w:rPr>
          <w:rFonts w:ascii="Arial" w:eastAsia="宋体" w:hAnsi="Arial" w:cs="Arial"/>
          <w:color w:val="403F3F"/>
          <w:kern w:val="0"/>
          <w:sz w:val="24"/>
          <w:szCs w:val="24"/>
        </w:rPr>
        <w:t>平方米；申请的单个项目面积以《建设工程规划许可证》批准的面积予以核准；有具备能效测评资质的检测机构出具的《检测报告》。</w:t>
      </w:r>
    </w:p>
    <w:p w:rsidR="006B78D3" w:rsidRPr="006B78D3" w:rsidRDefault="006B78D3" w:rsidP="00A6122C">
      <w:pPr>
        <w:widowControl/>
        <w:spacing w:before="240" w:after="240" w:line="360" w:lineRule="auto"/>
        <w:ind w:firstLineChars="200" w:firstLine="482"/>
        <w:jc w:val="left"/>
        <w:rPr>
          <w:rFonts w:ascii="Arial" w:eastAsia="宋体" w:hAnsi="Arial" w:cs="Arial"/>
          <w:color w:val="403F3F"/>
          <w:kern w:val="0"/>
          <w:sz w:val="24"/>
          <w:szCs w:val="24"/>
        </w:rPr>
      </w:pPr>
      <w:r w:rsidRPr="006B78D3">
        <w:rPr>
          <w:rFonts w:ascii="Arial" w:eastAsia="宋体" w:hAnsi="Arial" w:cs="Arial"/>
          <w:b/>
          <w:bCs/>
          <w:color w:val="403F3F"/>
          <w:kern w:val="0"/>
          <w:sz w:val="24"/>
          <w:szCs w:val="24"/>
        </w:rPr>
        <w:t>资金补助标准：</w:t>
      </w:r>
      <w:r w:rsidRPr="006B78D3">
        <w:rPr>
          <w:rFonts w:ascii="Arial" w:eastAsia="宋体" w:hAnsi="Arial" w:cs="Arial"/>
          <w:color w:val="403F3F"/>
          <w:kern w:val="0"/>
          <w:sz w:val="24"/>
          <w:szCs w:val="24"/>
        </w:rPr>
        <w:t>根据当年可再生能源补助资金总额，视情况给予补助，奖励资金标准不超过项目可再生能源总投资额的</w:t>
      </w:r>
      <w:r w:rsidRPr="006B78D3">
        <w:rPr>
          <w:rFonts w:ascii="Arial" w:eastAsia="宋体" w:hAnsi="Arial" w:cs="Arial"/>
          <w:color w:val="403F3F"/>
          <w:kern w:val="0"/>
          <w:sz w:val="24"/>
          <w:szCs w:val="24"/>
        </w:rPr>
        <w:t>20%</w:t>
      </w:r>
      <w:r w:rsidRPr="006B78D3">
        <w:rPr>
          <w:rFonts w:ascii="Arial" w:eastAsia="宋体" w:hAnsi="Arial" w:cs="Arial"/>
          <w:color w:val="403F3F"/>
          <w:kern w:val="0"/>
          <w:sz w:val="24"/>
          <w:szCs w:val="24"/>
        </w:rPr>
        <w:t>。</w:t>
      </w:r>
    </w:p>
    <w:p w:rsidR="006B78D3" w:rsidRPr="003F65B7" w:rsidRDefault="006B78D3" w:rsidP="003F65B7">
      <w:pPr>
        <w:widowControl/>
        <w:spacing w:before="240" w:after="240" w:line="360" w:lineRule="auto"/>
        <w:ind w:firstLineChars="200" w:firstLine="723"/>
        <w:jc w:val="center"/>
        <w:rPr>
          <w:rFonts w:ascii="Arial" w:eastAsia="宋体" w:hAnsi="Arial" w:cs="Arial"/>
          <w:color w:val="403F3F"/>
          <w:kern w:val="0"/>
          <w:sz w:val="36"/>
          <w:szCs w:val="36"/>
        </w:rPr>
      </w:pPr>
      <w:r w:rsidRPr="003F65B7">
        <w:rPr>
          <w:rFonts w:ascii="Arial" w:eastAsia="宋体" w:hAnsi="Arial" w:cs="Arial"/>
          <w:b/>
          <w:bCs/>
          <w:color w:val="403F3F"/>
          <w:kern w:val="0"/>
          <w:sz w:val="36"/>
          <w:szCs w:val="36"/>
        </w:rPr>
        <w:t>第三章</w:t>
      </w:r>
      <w:r w:rsidRPr="003F65B7">
        <w:rPr>
          <w:rFonts w:ascii="Arial" w:eastAsia="宋体" w:hAnsi="Arial" w:cs="Arial"/>
          <w:b/>
          <w:bCs/>
          <w:color w:val="403F3F"/>
          <w:kern w:val="0"/>
          <w:sz w:val="36"/>
          <w:szCs w:val="36"/>
        </w:rPr>
        <w:t xml:space="preserve"> </w:t>
      </w:r>
      <w:r w:rsidRPr="003F65B7">
        <w:rPr>
          <w:rFonts w:ascii="Arial" w:eastAsia="宋体" w:hAnsi="Arial" w:cs="Arial"/>
          <w:b/>
          <w:bCs/>
          <w:color w:val="403F3F"/>
          <w:kern w:val="0"/>
          <w:sz w:val="36"/>
          <w:szCs w:val="36"/>
        </w:rPr>
        <w:t>专项资金申报</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第十一条</w:t>
      </w:r>
      <w:r w:rsidRPr="006B78D3">
        <w:rPr>
          <w:rFonts w:ascii="Arial" w:eastAsia="宋体" w:hAnsi="Arial" w:cs="Arial"/>
          <w:b/>
          <w:bCs/>
          <w:color w:val="403F3F"/>
          <w:kern w:val="0"/>
          <w:sz w:val="24"/>
          <w:szCs w:val="24"/>
        </w:rPr>
        <w:t> </w:t>
      </w:r>
      <w:r w:rsidRPr="006B78D3">
        <w:rPr>
          <w:rFonts w:ascii="Arial" w:eastAsia="宋体" w:hAnsi="Arial" w:cs="Arial"/>
          <w:color w:val="403F3F"/>
          <w:kern w:val="0"/>
          <w:sz w:val="24"/>
          <w:szCs w:val="24"/>
        </w:rPr>
        <w:t>专项资金的申报。按照项目实施单位向辖区建设行政主管部门进行申报并提交相关资料，辖区建设行政主管部门对申报资料进行申核，报市建设行政主管部门审批确定项目补助额度。</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第十二条</w:t>
      </w:r>
      <w:r w:rsidRPr="006B78D3">
        <w:rPr>
          <w:rFonts w:ascii="Arial" w:eastAsia="宋体" w:hAnsi="Arial" w:cs="Arial"/>
          <w:color w:val="403F3F"/>
          <w:kern w:val="0"/>
          <w:sz w:val="24"/>
          <w:szCs w:val="24"/>
        </w:rPr>
        <w:t> </w:t>
      </w:r>
      <w:r w:rsidRPr="006B78D3">
        <w:rPr>
          <w:rFonts w:ascii="Arial" w:eastAsia="宋体" w:hAnsi="Arial" w:cs="Arial"/>
          <w:color w:val="403F3F"/>
          <w:kern w:val="0"/>
          <w:sz w:val="24"/>
          <w:szCs w:val="24"/>
        </w:rPr>
        <w:t>申报专项资金补助项目时，对同一项目获得上级补助的，不得再申报市级补助资金；同一项目不得同时申报两个及以上类型的补助资金，避免出现专项资金重复申报和补助的情况。</w:t>
      </w:r>
    </w:p>
    <w:p w:rsidR="00A6122C" w:rsidRDefault="006B78D3" w:rsidP="00A6122C">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lastRenderedPageBreak/>
        <w:t>第十三条</w:t>
      </w:r>
      <w:r w:rsidRPr="006B78D3">
        <w:rPr>
          <w:rFonts w:ascii="Arial" w:eastAsia="宋体" w:hAnsi="Arial" w:cs="Arial"/>
          <w:color w:val="403F3F"/>
          <w:kern w:val="0"/>
          <w:sz w:val="24"/>
          <w:szCs w:val="24"/>
        </w:rPr>
        <w:t> </w:t>
      </w:r>
      <w:r w:rsidRPr="006B78D3">
        <w:rPr>
          <w:rFonts w:ascii="Arial" w:eastAsia="宋体" w:hAnsi="Arial" w:cs="Arial"/>
          <w:color w:val="403F3F"/>
          <w:kern w:val="0"/>
          <w:sz w:val="24"/>
          <w:szCs w:val="24"/>
        </w:rPr>
        <w:t>申请补助资金项目需要提供的材料：</w:t>
      </w:r>
    </w:p>
    <w:p w:rsidR="00A6122C" w:rsidRDefault="006B78D3" w:rsidP="003F65B7">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（一）建筑节能示范项目。</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1</w:t>
      </w:r>
      <w:r w:rsidRPr="006B78D3">
        <w:rPr>
          <w:rFonts w:ascii="Arial" w:eastAsia="宋体" w:hAnsi="Arial" w:cs="Arial"/>
          <w:color w:val="403F3F"/>
          <w:kern w:val="0"/>
          <w:sz w:val="24"/>
          <w:szCs w:val="24"/>
        </w:rPr>
        <w:t>、项目可研报告批复文件或核准文件、初步设计批复文件、环境影响审批意见等文件；</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2</w:t>
      </w:r>
      <w:r w:rsidRPr="006B78D3">
        <w:rPr>
          <w:rFonts w:ascii="Arial" w:eastAsia="宋体" w:hAnsi="Arial" w:cs="Arial"/>
          <w:color w:val="403F3F"/>
          <w:kern w:val="0"/>
          <w:sz w:val="24"/>
          <w:szCs w:val="24"/>
        </w:rPr>
        <w:t>、资金筹措方案和落实情况（含银行贷款合同承诺书，地方配套资金承诺及到位情况等有关资料）；年度投资计划及资金落实的相关文件；</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3</w:t>
      </w:r>
      <w:r w:rsidRPr="006B78D3">
        <w:rPr>
          <w:rFonts w:ascii="Arial" w:eastAsia="宋体" w:hAnsi="Arial" w:cs="Arial"/>
          <w:color w:val="403F3F"/>
          <w:kern w:val="0"/>
          <w:sz w:val="24"/>
          <w:szCs w:val="24"/>
        </w:rPr>
        <w:t>、建设手续及完工后组织专家鉴定符合标准意见；</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4</w:t>
      </w:r>
      <w:r w:rsidRPr="006B78D3">
        <w:rPr>
          <w:rFonts w:ascii="Arial" w:eastAsia="宋体" w:hAnsi="Arial" w:cs="Arial"/>
          <w:color w:val="403F3F"/>
          <w:kern w:val="0"/>
          <w:sz w:val="24"/>
          <w:szCs w:val="24"/>
        </w:rPr>
        <w:t>、其他必要的补充材料。所附材料除申请文件和设计图纸外，均按</w:t>
      </w:r>
      <w:r w:rsidRPr="006B78D3">
        <w:rPr>
          <w:rFonts w:ascii="Arial" w:eastAsia="宋体" w:hAnsi="Arial" w:cs="Arial"/>
          <w:color w:val="403F3F"/>
          <w:kern w:val="0"/>
          <w:sz w:val="24"/>
          <w:szCs w:val="24"/>
        </w:rPr>
        <w:t>A4</w:t>
      </w:r>
      <w:r w:rsidRPr="006B78D3">
        <w:rPr>
          <w:rFonts w:ascii="Arial" w:eastAsia="宋体" w:hAnsi="Arial" w:cs="Arial"/>
          <w:color w:val="403F3F"/>
          <w:kern w:val="0"/>
          <w:sz w:val="24"/>
          <w:szCs w:val="24"/>
        </w:rPr>
        <w:t>纸张尺寸制作，有封面和目录，装订成册。</w:t>
      </w:r>
    </w:p>
    <w:p w:rsidR="00A6122C" w:rsidRDefault="006B78D3" w:rsidP="003F65B7">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（二）装配式建造方式（生产线、项目示范）。</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1</w:t>
      </w:r>
      <w:r w:rsidRPr="006B78D3">
        <w:rPr>
          <w:rFonts w:ascii="Arial" w:eastAsia="宋体" w:hAnsi="Arial" w:cs="Arial"/>
          <w:color w:val="403F3F"/>
          <w:kern w:val="0"/>
          <w:sz w:val="24"/>
          <w:szCs w:val="24"/>
        </w:rPr>
        <w:t>、生产线：生产厂家说明书；购买合同、发票、专家意见。</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2</w:t>
      </w:r>
      <w:r w:rsidRPr="006B78D3">
        <w:rPr>
          <w:rFonts w:ascii="Arial" w:eastAsia="宋体" w:hAnsi="Arial" w:cs="Arial"/>
          <w:color w:val="403F3F"/>
          <w:kern w:val="0"/>
          <w:sz w:val="24"/>
          <w:szCs w:val="24"/>
        </w:rPr>
        <w:t>、项目示范：施工证（开工报告）；竣工后专家评定意见。</w:t>
      </w:r>
    </w:p>
    <w:p w:rsidR="00A6122C" w:rsidRDefault="006B78D3" w:rsidP="003F65B7">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（三）可再生能源利用项目。</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1</w:t>
      </w:r>
      <w:r w:rsidRPr="006B78D3">
        <w:rPr>
          <w:rFonts w:ascii="Arial" w:eastAsia="宋体" w:hAnsi="Arial" w:cs="Arial"/>
          <w:color w:val="403F3F"/>
          <w:kern w:val="0"/>
          <w:sz w:val="24"/>
          <w:szCs w:val="24"/>
        </w:rPr>
        <w:t>、项目申请书；</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2</w:t>
      </w:r>
      <w:r w:rsidRPr="006B78D3">
        <w:rPr>
          <w:rFonts w:ascii="Arial" w:eastAsia="宋体" w:hAnsi="Arial" w:cs="Arial"/>
          <w:color w:val="403F3F"/>
          <w:kern w:val="0"/>
          <w:sz w:val="24"/>
          <w:szCs w:val="24"/>
        </w:rPr>
        <w:t>、项目申报承诺书；</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3</w:t>
      </w:r>
      <w:r w:rsidRPr="006B78D3">
        <w:rPr>
          <w:rFonts w:ascii="Arial" w:eastAsia="宋体" w:hAnsi="Arial" w:cs="Arial"/>
          <w:color w:val="403F3F"/>
          <w:kern w:val="0"/>
          <w:sz w:val="24"/>
          <w:szCs w:val="24"/>
        </w:rPr>
        <w:t>、企业营业执照和组织机构代码证；</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4</w:t>
      </w:r>
      <w:r w:rsidRPr="006B78D3">
        <w:rPr>
          <w:rFonts w:ascii="Arial" w:eastAsia="宋体" w:hAnsi="Arial" w:cs="Arial"/>
          <w:color w:val="403F3F"/>
          <w:kern w:val="0"/>
          <w:sz w:val="24"/>
          <w:szCs w:val="24"/>
        </w:rPr>
        <w:t>、项目技术方案及专家论证意见；</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5</w:t>
      </w:r>
      <w:r w:rsidRPr="006B78D3">
        <w:rPr>
          <w:rFonts w:ascii="Arial" w:eastAsia="宋体" w:hAnsi="Arial" w:cs="Arial"/>
          <w:color w:val="403F3F"/>
          <w:kern w:val="0"/>
          <w:sz w:val="24"/>
          <w:szCs w:val="24"/>
        </w:rPr>
        <w:t>、规划许可证、施工许可证；</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6</w:t>
      </w:r>
      <w:r w:rsidRPr="006B78D3">
        <w:rPr>
          <w:rFonts w:ascii="Arial" w:eastAsia="宋体" w:hAnsi="Arial" w:cs="Arial"/>
          <w:color w:val="403F3F"/>
          <w:kern w:val="0"/>
          <w:sz w:val="24"/>
          <w:szCs w:val="24"/>
        </w:rPr>
        <w:t>、项目技术承发包合同；</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7</w:t>
      </w:r>
      <w:r w:rsidRPr="006B78D3">
        <w:rPr>
          <w:rFonts w:ascii="Arial" w:eastAsia="宋体" w:hAnsi="Arial" w:cs="Arial"/>
          <w:color w:val="403F3F"/>
          <w:kern w:val="0"/>
          <w:sz w:val="24"/>
          <w:szCs w:val="24"/>
        </w:rPr>
        <w:t>、具备能效测评资质的检测机构出具的《检测报告》；</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8</w:t>
      </w:r>
      <w:r w:rsidRPr="006B78D3">
        <w:rPr>
          <w:rFonts w:ascii="Arial" w:eastAsia="宋体" w:hAnsi="Arial" w:cs="Arial"/>
          <w:color w:val="403F3F"/>
          <w:kern w:val="0"/>
          <w:sz w:val="24"/>
          <w:szCs w:val="24"/>
        </w:rPr>
        <w:t>、可再生能源安装工程验收资料；</w:t>
      </w:r>
    </w:p>
    <w:p w:rsidR="006B78D3" w:rsidRPr="006B78D3" w:rsidRDefault="006B78D3" w:rsidP="003F65B7">
      <w:pPr>
        <w:widowControl/>
        <w:spacing w:before="240" w:after="240" w:line="360" w:lineRule="auto"/>
        <w:ind w:firstLineChars="200" w:firstLine="480"/>
        <w:jc w:val="left"/>
        <w:rPr>
          <w:rFonts w:ascii="Arial" w:eastAsia="宋体" w:hAnsi="Arial" w:cs="Arial"/>
          <w:color w:val="403F3F"/>
          <w:kern w:val="0"/>
          <w:sz w:val="24"/>
          <w:szCs w:val="24"/>
        </w:rPr>
      </w:pPr>
      <w:r w:rsidRPr="006B78D3">
        <w:rPr>
          <w:rFonts w:ascii="Arial" w:eastAsia="宋体" w:hAnsi="Arial" w:cs="Arial"/>
          <w:color w:val="403F3F"/>
          <w:kern w:val="0"/>
          <w:sz w:val="24"/>
          <w:szCs w:val="24"/>
        </w:rPr>
        <w:lastRenderedPageBreak/>
        <w:t>9</w:t>
      </w:r>
      <w:r w:rsidRPr="006B78D3">
        <w:rPr>
          <w:rFonts w:ascii="Arial" w:eastAsia="宋体" w:hAnsi="Arial" w:cs="Arial"/>
          <w:color w:val="403F3F"/>
          <w:kern w:val="0"/>
          <w:sz w:val="24"/>
          <w:szCs w:val="24"/>
        </w:rPr>
        <w:t>、所附材料均按</w:t>
      </w:r>
      <w:r w:rsidRPr="006B78D3">
        <w:rPr>
          <w:rFonts w:ascii="Arial" w:eastAsia="宋体" w:hAnsi="Arial" w:cs="Arial"/>
          <w:color w:val="403F3F"/>
          <w:kern w:val="0"/>
          <w:sz w:val="24"/>
          <w:szCs w:val="24"/>
        </w:rPr>
        <w:t>A4</w:t>
      </w:r>
      <w:r w:rsidRPr="006B78D3">
        <w:rPr>
          <w:rFonts w:ascii="Arial" w:eastAsia="宋体" w:hAnsi="Arial" w:cs="Arial"/>
          <w:color w:val="403F3F"/>
          <w:kern w:val="0"/>
          <w:sz w:val="24"/>
          <w:szCs w:val="24"/>
        </w:rPr>
        <w:t>纸张尺寸制作，装订成册，由县（市）、区主管行政部门查验原件。（申报单位除提供以上资料外，均需提供资金申请和资金使用承诺书）</w:t>
      </w:r>
    </w:p>
    <w:p w:rsidR="006B78D3" w:rsidRPr="003F65B7" w:rsidRDefault="006B78D3" w:rsidP="003F65B7">
      <w:pPr>
        <w:widowControl/>
        <w:spacing w:before="240" w:after="240" w:line="360" w:lineRule="auto"/>
        <w:ind w:firstLineChars="200" w:firstLine="723"/>
        <w:jc w:val="center"/>
        <w:rPr>
          <w:rFonts w:ascii="Arial" w:eastAsia="宋体" w:hAnsi="Arial" w:cs="Arial"/>
          <w:color w:val="403F3F"/>
          <w:kern w:val="0"/>
          <w:sz w:val="36"/>
          <w:szCs w:val="36"/>
        </w:rPr>
      </w:pPr>
      <w:r w:rsidRPr="003F65B7">
        <w:rPr>
          <w:rFonts w:ascii="Arial" w:eastAsia="宋体" w:hAnsi="Arial" w:cs="Arial"/>
          <w:b/>
          <w:bCs/>
          <w:color w:val="403F3F"/>
          <w:kern w:val="0"/>
          <w:sz w:val="36"/>
          <w:szCs w:val="36"/>
        </w:rPr>
        <w:t>第四章</w:t>
      </w:r>
      <w:r w:rsidRPr="003F65B7">
        <w:rPr>
          <w:rFonts w:ascii="Arial" w:eastAsia="宋体" w:hAnsi="Arial" w:cs="Arial"/>
          <w:b/>
          <w:bCs/>
          <w:color w:val="403F3F"/>
          <w:kern w:val="0"/>
          <w:sz w:val="36"/>
          <w:szCs w:val="36"/>
        </w:rPr>
        <w:t xml:space="preserve"> </w:t>
      </w:r>
      <w:r w:rsidRPr="003F65B7">
        <w:rPr>
          <w:rFonts w:ascii="Arial" w:eastAsia="宋体" w:hAnsi="Arial" w:cs="Arial"/>
          <w:b/>
          <w:bCs/>
          <w:color w:val="403F3F"/>
          <w:kern w:val="0"/>
          <w:sz w:val="36"/>
          <w:szCs w:val="36"/>
        </w:rPr>
        <w:t>资金的使用管理</w:t>
      </w:r>
    </w:p>
    <w:p w:rsidR="00A6122C" w:rsidRDefault="006B78D3" w:rsidP="003F65B7">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第十四条</w:t>
      </w:r>
      <w:r w:rsidRPr="006B78D3">
        <w:rPr>
          <w:rFonts w:ascii="Arial" w:eastAsia="宋体" w:hAnsi="Arial" w:cs="Arial"/>
          <w:b/>
          <w:bCs/>
          <w:color w:val="403F3F"/>
          <w:kern w:val="0"/>
          <w:sz w:val="24"/>
          <w:szCs w:val="24"/>
        </w:rPr>
        <w:t> </w:t>
      </w:r>
      <w:r w:rsidRPr="006B78D3">
        <w:rPr>
          <w:rFonts w:ascii="Arial" w:eastAsia="宋体" w:hAnsi="Arial" w:cs="Arial"/>
          <w:color w:val="403F3F"/>
          <w:kern w:val="0"/>
          <w:sz w:val="24"/>
          <w:szCs w:val="24"/>
        </w:rPr>
        <w:t>各县（市）、区建设行政主管部门要加强对申报示范项目的核实和管理，建立健全示范项目档案，对申报单位弄虚作假，一经核实，三年内取消申报资格，补助到位的，资金要追回。</w:t>
      </w:r>
    </w:p>
    <w:p w:rsidR="00A6122C" w:rsidRDefault="006B78D3" w:rsidP="003F65B7">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第十五条</w:t>
      </w:r>
      <w:r w:rsidRPr="006B78D3">
        <w:rPr>
          <w:rFonts w:ascii="Arial" w:eastAsia="宋体" w:hAnsi="Arial" w:cs="Arial"/>
          <w:color w:val="403F3F"/>
          <w:kern w:val="0"/>
          <w:sz w:val="24"/>
          <w:szCs w:val="24"/>
        </w:rPr>
        <w:t> </w:t>
      </w:r>
      <w:r w:rsidRPr="006B78D3">
        <w:rPr>
          <w:rFonts w:ascii="Arial" w:eastAsia="宋体" w:hAnsi="Arial" w:cs="Arial"/>
          <w:color w:val="403F3F"/>
          <w:kern w:val="0"/>
          <w:sz w:val="24"/>
          <w:szCs w:val="24"/>
        </w:rPr>
        <w:t>各县（市）、区建设行政主管部门应督促项目单位建立健全内部管理制度，认真履行监督检查职能，认真核查相关资料，因未认真履行职责导致严重后果的，要追究相关人员的责任。</w:t>
      </w:r>
    </w:p>
    <w:p w:rsidR="00A6122C" w:rsidRDefault="006B78D3" w:rsidP="003F65B7">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第十六条</w:t>
      </w:r>
      <w:r w:rsidRPr="006B78D3">
        <w:rPr>
          <w:rFonts w:ascii="Arial" w:eastAsia="宋体" w:hAnsi="Arial" w:cs="Arial"/>
          <w:b/>
          <w:bCs/>
          <w:color w:val="403F3F"/>
          <w:kern w:val="0"/>
          <w:sz w:val="24"/>
          <w:szCs w:val="24"/>
        </w:rPr>
        <w:t> </w:t>
      </w:r>
      <w:r w:rsidRPr="006B78D3">
        <w:rPr>
          <w:rFonts w:ascii="Arial" w:eastAsia="宋体" w:hAnsi="Arial" w:cs="Arial"/>
          <w:color w:val="403F3F"/>
          <w:kern w:val="0"/>
          <w:sz w:val="24"/>
          <w:szCs w:val="24"/>
        </w:rPr>
        <w:t>专项资金管理，采取转移支付方式及时拨付。对于市级转移支付补助资金，由建设单位注册地建设行政主管部门向财政主管部门出具意见，财政主管部门依据意见及时拨付资金。</w:t>
      </w:r>
    </w:p>
    <w:p w:rsidR="006B78D3" w:rsidRPr="003F65B7" w:rsidRDefault="006B78D3" w:rsidP="003F65B7">
      <w:pPr>
        <w:widowControl/>
        <w:spacing w:before="240" w:after="240" w:line="360" w:lineRule="auto"/>
        <w:ind w:firstLineChars="200" w:firstLine="482"/>
        <w:jc w:val="left"/>
        <w:rPr>
          <w:rFonts w:ascii="Arial" w:eastAsia="宋体" w:hAnsi="Arial" w:cs="Arial"/>
          <w:color w:val="403F3F"/>
          <w:kern w:val="0"/>
          <w:sz w:val="36"/>
          <w:szCs w:val="36"/>
        </w:rPr>
      </w:pPr>
      <w:r w:rsidRPr="006B78D3">
        <w:rPr>
          <w:rFonts w:ascii="Arial" w:eastAsia="宋体" w:hAnsi="Arial" w:cs="Arial"/>
          <w:b/>
          <w:bCs/>
          <w:color w:val="403F3F"/>
          <w:kern w:val="0"/>
          <w:sz w:val="24"/>
          <w:szCs w:val="24"/>
        </w:rPr>
        <w:t>第十七条</w:t>
      </w:r>
      <w:r w:rsidRPr="006B78D3">
        <w:rPr>
          <w:rFonts w:ascii="Arial" w:eastAsia="宋体" w:hAnsi="Arial" w:cs="Arial"/>
          <w:color w:val="403F3F"/>
          <w:kern w:val="0"/>
          <w:sz w:val="24"/>
          <w:szCs w:val="24"/>
        </w:rPr>
        <w:t> </w:t>
      </w:r>
      <w:r w:rsidRPr="006B78D3">
        <w:rPr>
          <w:rFonts w:ascii="Arial" w:eastAsia="宋体" w:hAnsi="Arial" w:cs="Arial"/>
          <w:color w:val="403F3F"/>
          <w:kern w:val="0"/>
          <w:sz w:val="24"/>
          <w:szCs w:val="24"/>
        </w:rPr>
        <w:t>年度补助资金总额不超过年度预算总额，申报项目的补助资金超过财政年度预算总额的，年度补助资金总量不再增加，统一适当降低调整项目补助标准。</w:t>
      </w:r>
    </w:p>
    <w:p w:rsidR="00A6122C" w:rsidRPr="003F65B7" w:rsidRDefault="006B78D3" w:rsidP="003F65B7">
      <w:pPr>
        <w:widowControl/>
        <w:spacing w:before="240" w:after="240" w:line="360" w:lineRule="auto"/>
        <w:ind w:firstLineChars="200" w:firstLine="723"/>
        <w:jc w:val="center"/>
        <w:rPr>
          <w:rFonts w:ascii="Arial" w:eastAsia="宋体" w:hAnsi="Arial" w:cs="Arial" w:hint="eastAsia"/>
          <w:color w:val="403F3F"/>
          <w:kern w:val="0"/>
          <w:sz w:val="36"/>
          <w:szCs w:val="36"/>
        </w:rPr>
      </w:pPr>
      <w:r w:rsidRPr="003F65B7">
        <w:rPr>
          <w:rFonts w:ascii="Arial" w:eastAsia="宋体" w:hAnsi="Arial" w:cs="Arial"/>
          <w:b/>
          <w:bCs/>
          <w:color w:val="403F3F"/>
          <w:kern w:val="0"/>
          <w:sz w:val="36"/>
          <w:szCs w:val="36"/>
        </w:rPr>
        <w:t>第五章</w:t>
      </w:r>
      <w:r w:rsidRPr="003F65B7">
        <w:rPr>
          <w:rFonts w:ascii="Arial" w:eastAsia="宋体" w:hAnsi="Arial" w:cs="Arial"/>
          <w:b/>
          <w:bCs/>
          <w:color w:val="403F3F"/>
          <w:kern w:val="0"/>
          <w:sz w:val="36"/>
          <w:szCs w:val="36"/>
        </w:rPr>
        <w:t xml:space="preserve"> </w:t>
      </w:r>
      <w:r w:rsidRPr="003F65B7">
        <w:rPr>
          <w:rFonts w:ascii="Arial" w:eastAsia="宋体" w:hAnsi="Arial" w:cs="Arial"/>
          <w:b/>
          <w:bCs/>
          <w:color w:val="403F3F"/>
          <w:kern w:val="0"/>
          <w:sz w:val="36"/>
          <w:szCs w:val="36"/>
        </w:rPr>
        <w:t>附</w:t>
      </w:r>
      <w:r w:rsidRPr="003F65B7">
        <w:rPr>
          <w:rFonts w:ascii="Arial" w:eastAsia="宋体" w:hAnsi="Arial" w:cs="Arial"/>
          <w:b/>
          <w:bCs/>
          <w:color w:val="403F3F"/>
          <w:kern w:val="0"/>
          <w:sz w:val="36"/>
          <w:szCs w:val="36"/>
        </w:rPr>
        <w:t xml:space="preserve"> </w:t>
      </w:r>
      <w:r w:rsidRPr="003F65B7">
        <w:rPr>
          <w:rFonts w:ascii="Arial" w:eastAsia="宋体" w:hAnsi="Arial" w:cs="Arial"/>
          <w:b/>
          <w:bCs/>
          <w:color w:val="403F3F"/>
          <w:kern w:val="0"/>
          <w:sz w:val="36"/>
          <w:szCs w:val="36"/>
        </w:rPr>
        <w:t>则</w:t>
      </w:r>
    </w:p>
    <w:p w:rsidR="00A6122C" w:rsidRDefault="006B78D3" w:rsidP="003F65B7">
      <w:pPr>
        <w:widowControl/>
        <w:spacing w:before="240" w:after="240" w:line="360" w:lineRule="auto"/>
        <w:ind w:firstLineChars="200" w:firstLine="480"/>
        <w:jc w:val="left"/>
        <w:rPr>
          <w:rFonts w:ascii="Arial" w:eastAsia="宋体" w:hAnsi="Arial" w:cs="Arial" w:hint="eastAsia"/>
          <w:color w:val="403F3F"/>
          <w:kern w:val="0"/>
          <w:sz w:val="24"/>
          <w:szCs w:val="24"/>
        </w:rPr>
      </w:pPr>
      <w:r w:rsidRPr="006B78D3">
        <w:rPr>
          <w:rFonts w:ascii="Arial" w:eastAsia="宋体" w:hAnsi="Arial" w:cs="Arial"/>
          <w:color w:val="403F3F"/>
          <w:kern w:val="0"/>
          <w:sz w:val="24"/>
          <w:szCs w:val="24"/>
        </w:rPr>
        <w:t> </w:t>
      </w:r>
      <w:r w:rsidRPr="006B78D3">
        <w:rPr>
          <w:rFonts w:ascii="Arial" w:eastAsia="宋体" w:hAnsi="Arial" w:cs="Arial"/>
          <w:b/>
          <w:bCs/>
          <w:color w:val="403F3F"/>
          <w:kern w:val="0"/>
          <w:sz w:val="24"/>
          <w:szCs w:val="24"/>
        </w:rPr>
        <w:t>第十八条</w:t>
      </w:r>
      <w:r w:rsidRPr="006B78D3">
        <w:rPr>
          <w:rFonts w:ascii="Arial" w:eastAsia="宋体" w:hAnsi="Arial" w:cs="Arial"/>
          <w:color w:val="403F3F"/>
          <w:kern w:val="0"/>
          <w:sz w:val="24"/>
          <w:szCs w:val="24"/>
        </w:rPr>
        <w:t> </w:t>
      </w:r>
      <w:r w:rsidRPr="006B78D3">
        <w:rPr>
          <w:rFonts w:ascii="Arial" w:eastAsia="宋体" w:hAnsi="Arial" w:cs="Arial"/>
          <w:color w:val="403F3F"/>
          <w:kern w:val="0"/>
          <w:sz w:val="24"/>
          <w:szCs w:val="24"/>
        </w:rPr>
        <w:t>针对</w:t>
      </w:r>
      <w:r w:rsidRPr="006B78D3">
        <w:rPr>
          <w:rFonts w:ascii="Arial" w:eastAsia="宋体" w:hAnsi="Arial" w:cs="Arial"/>
          <w:color w:val="403F3F"/>
          <w:kern w:val="0"/>
          <w:sz w:val="24"/>
          <w:szCs w:val="24"/>
        </w:rPr>
        <w:t>2016</w:t>
      </w:r>
      <w:r w:rsidR="00A6122C">
        <w:rPr>
          <w:rFonts w:ascii="Arial" w:eastAsia="宋体" w:hAnsi="Arial" w:cs="Arial"/>
          <w:color w:val="403F3F"/>
          <w:kern w:val="0"/>
          <w:sz w:val="24"/>
          <w:szCs w:val="24"/>
        </w:rPr>
        <w:t>年度申报研究确定的一星级绿建、建设科技研究等项目</w:t>
      </w:r>
      <w:r w:rsidR="00A6122C">
        <w:rPr>
          <w:rFonts w:ascii="Arial" w:eastAsia="宋体" w:hAnsi="Arial" w:cs="Arial" w:hint="eastAsia"/>
          <w:color w:val="403F3F"/>
          <w:kern w:val="0"/>
          <w:sz w:val="24"/>
          <w:szCs w:val="24"/>
        </w:rPr>
        <w:t>,</w:t>
      </w:r>
      <w:r w:rsidRPr="006B78D3">
        <w:rPr>
          <w:rFonts w:ascii="Arial" w:eastAsia="宋体" w:hAnsi="Arial" w:cs="Arial"/>
          <w:color w:val="403F3F"/>
          <w:kern w:val="0"/>
          <w:sz w:val="24"/>
          <w:szCs w:val="24"/>
        </w:rPr>
        <w:t>继续按照石住建办〔</w:t>
      </w:r>
      <w:r w:rsidRPr="006B78D3">
        <w:rPr>
          <w:rFonts w:ascii="Arial" w:eastAsia="宋体" w:hAnsi="Arial" w:cs="Arial"/>
          <w:color w:val="403F3F"/>
          <w:kern w:val="0"/>
          <w:sz w:val="24"/>
          <w:szCs w:val="24"/>
        </w:rPr>
        <w:t>2016</w:t>
      </w:r>
      <w:r w:rsidRPr="006B78D3">
        <w:rPr>
          <w:rFonts w:ascii="Arial" w:eastAsia="宋体" w:hAnsi="Arial" w:cs="Arial"/>
          <w:color w:val="403F3F"/>
          <w:kern w:val="0"/>
          <w:sz w:val="24"/>
          <w:szCs w:val="24"/>
        </w:rPr>
        <w:t>〕</w:t>
      </w:r>
      <w:r w:rsidRPr="006B78D3">
        <w:rPr>
          <w:rFonts w:ascii="Arial" w:eastAsia="宋体" w:hAnsi="Arial" w:cs="Arial"/>
          <w:color w:val="403F3F"/>
          <w:kern w:val="0"/>
          <w:sz w:val="24"/>
          <w:szCs w:val="24"/>
        </w:rPr>
        <w:t>308</w:t>
      </w:r>
      <w:r w:rsidRPr="006B78D3">
        <w:rPr>
          <w:rFonts w:ascii="Arial" w:eastAsia="宋体" w:hAnsi="Arial" w:cs="Arial"/>
          <w:color w:val="403F3F"/>
          <w:kern w:val="0"/>
          <w:sz w:val="24"/>
          <w:szCs w:val="24"/>
        </w:rPr>
        <w:t>号文件执行。</w:t>
      </w:r>
    </w:p>
    <w:p w:rsidR="00A6122C" w:rsidRDefault="006B78D3" w:rsidP="003F65B7">
      <w:pPr>
        <w:widowControl/>
        <w:spacing w:before="240" w:after="240" w:line="360" w:lineRule="auto"/>
        <w:ind w:firstLineChars="200" w:firstLine="482"/>
        <w:jc w:val="left"/>
        <w:rPr>
          <w:rFonts w:ascii="Arial" w:eastAsia="宋体" w:hAnsi="Arial" w:cs="Arial" w:hint="eastAsia"/>
          <w:color w:val="403F3F"/>
          <w:kern w:val="0"/>
          <w:sz w:val="24"/>
          <w:szCs w:val="24"/>
        </w:rPr>
      </w:pPr>
      <w:r w:rsidRPr="006B78D3">
        <w:rPr>
          <w:rFonts w:ascii="Arial" w:eastAsia="宋体" w:hAnsi="Arial" w:cs="Arial"/>
          <w:b/>
          <w:bCs/>
          <w:color w:val="403F3F"/>
          <w:kern w:val="0"/>
          <w:sz w:val="24"/>
          <w:szCs w:val="24"/>
        </w:rPr>
        <w:t>第十九条</w:t>
      </w:r>
      <w:r w:rsidRPr="006B78D3">
        <w:rPr>
          <w:rFonts w:ascii="Arial" w:eastAsia="宋体" w:hAnsi="Arial" w:cs="Arial"/>
          <w:color w:val="403F3F"/>
          <w:kern w:val="0"/>
          <w:sz w:val="24"/>
          <w:szCs w:val="24"/>
        </w:rPr>
        <w:t> </w:t>
      </w:r>
      <w:r w:rsidRPr="006B78D3">
        <w:rPr>
          <w:rFonts w:ascii="Arial" w:eastAsia="宋体" w:hAnsi="Arial" w:cs="Arial"/>
          <w:color w:val="403F3F"/>
          <w:kern w:val="0"/>
          <w:sz w:val="24"/>
          <w:szCs w:val="24"/>
        </w:rPr>
        <w:t>本办法由市住建局、市财政局负责解释。</w:t>
      </w:r>
    </w:p>
    <w:p w:rsidR="006B78D3" w:rsidRPr="00A6122C" w:rsidRDefault="006B78D3" w:rsidP="003F65B7">
      <w:pPr>
        <w:widowControl/>
        <w:spacing w:before="240" w:after="240" w:line="360" w:lineRule="auto"/>
        <w:ind w:firstLineChars="200" w:firstLine="480"/>
        <w:jc w:val="left"/>
        <w:rPr>
          <w:rFonts w:ascii="Arial" w:eastAsia="宋体" w:hAnsi="Arial" w:cs="Arial"/>
          <w:color w:val="403F3F"/>
          <w:kern w:val="0"/>
          <w:sz w:val="32"/>
          <w:szCs w:val="32"/>
        </w:rPr>
      </w:pPr>
      <w:r w:rsidRPr="006B78D3">
        <w:rPr>
          <w:rFonts w:ascii="Arial" w:eastAsia="宋体" w:hAnsi="Arial" w:cs="Arial"/>
          <w:color w:val="403F3F"/>
          <w:kern w:val="0"/>
          <w:sz w:val="24"/>
          <w:szCs w:val="24"/>
        </w:rPr>
        <w:t> </w:t>
      </w:r>
      <w:r w:rsidRPr="006B78D3">
        <w:rPr>
          <w:rFonts w:ascii="Arial" w:eastAsia="宋体" w:hAnsi="Arial" w:cs="Arial"/>
          <w:b/>
          <w:bCs/>
          <w:color w:val="403F3F"/>
          <w:kern w:val="0"/>
          <w:sz w:val="24"/>
          <w:szCs w:val="24"/>
        </w:rPr>
        <w:t>第二十条</w:t>
      </w:r>
      <w:r w:rsidRPr="006B78D3">
        <w:rPr>
          <w:rFonts w:ascii="Arial" w:eastAsia="宋体" w:hAnsi="Arial" w:cs="Arial"/>
          <w:b/>
          <w:bCs/>
          <w:color w:val="403F3F"/>
          <w:kern w:val="0"/>
          <w:sz w:val="24"/>
          <w:szCs w:val="24"/>
        </w:rPr>
        <w:t> </w:t>
      </w:r>
      <w:r w:rsidRPr="006B78D3">
        <w:rPr>
          <w:rFonts w:ascii="Arial" w:eastAsia="宋体" w:hAnsi="Arial" w:cs="Arial"/>
          <w:color w:val="403F3F"/>
          <w:kern w:val="0"/>
          <w:sz w:val="24"/>
          <w:szCs w:val="24"/>
        </w:rPr>
        <w:t>本办法自印发之日起实施，有效期至</w:t>
      </w:r>
      <w:r w:rsidRPr="006B78D3">
        <w:rPr>
          <w:rFonts w:ascii="Arial" w:eastAsia="宋体" w:hAnsi="Arial" w:cs="Arial"/>
          <w:color w:val="403F3F"/>
          <w:kern w:val="0"/>
          <w:sz w:val="24"/>
          <w:szCs w:val="24"/>
        </w:rPr>
        <w:t>2020</w:t>
      </w:r>
      <w:r w:rsidRPr="006B78D3">
        <w:rPr>
          <w:rFonts w:ascii="Arial" w:eastAsia="宋体" w:hAnsi="Arial" w:cs="Arial"/>
          <w:color w:val="403F3F"/>
          <w:kern w:val="0"/>
          <w:sz w:val="24"/>
          <w:szCs w:val="24"/>
        </w:rPr>
        <w:t>年</w:t>
      </w:r>
      <w:r w:rsidRPr="006B78D3">
        <w:rPr>
          <w:rFonts w:ascii="Arial" w:eastAsia="宋体" w:hAnsi="Arial" w:cs="Arial"/>
          <w:color w:val="403F3F"/>
          <w:kern w:val="0"/>
          <w:sz w:val="24"/>
          <w:szCs w:val="24"/>
        </w:rPr>
        <w:t>12</w:t>
      </w:r>
      <w:r w:rsidRPr="006B78D3">
        <w:rPr>
          <w:rFonts w:ascii="Arial" w:eastAsia="宋体" w:hAnsi="Arial" w:cs="Arial"/>
          <w:color w:val="403F3F"/>
          <w:kern w:val="0"/>
          <w:sz w:val="24"/>
          <w:szCs w:val="24"/>
        </w:rPr>
        <w:t>月</w:t>
      </w:r>
      <w:r w:rsidRPr="006B78D3">
        <w:rPr>
          <w:rFonts w:ascii="Arial" w:eastAsia="宋体" w:hAnsi="Arial" w:cs="Arial"/>
          <w:color w:val="403F3F"/>
          <w:kern w:val="0"/>
          <w:sz w:val="24"/>
          <w:szCs w:val="24"/>
        </w:rPr>
        <w:t>31</w:t>
      </w:r>
      <w:r w:rsidRPr="006B78D3">
        <w:rPr>
          <w:rFonts w:ascii="Arial" w:eastAsia="宋体" w:hAnsi="Arial" w:cs="Arial"/>
          <w:color w:val="403F3F"/>
          <w:kern w:val="0"/>
          <w:sz w:val="24"/>
          <w:szCs w:val="24"/>
        </w:rPr>
        <w:t>日。</w:t>
      </w:r>
    </w:p>
    <w:p w:rsidR="00C87E64" w:rsidRPr="006B78D3" w:rsidRDefault="00C87E64" w:rsidP="003F65B7">
      <w:pPr>
        <w:spacing w:before="240" w:after="240" w:line="360" w:lineRule="auto"/>
        <w:ind w:firstLineChars="200" w:firstLine="480"/>
        <w:rPr>
          <w:sz w:val="24"/>
          <w:szCs w:val="24"/>
        </w:rPr>
      </w:pPr>
    </w:p>
    <w:sectPr w:rsidR="00C87E64" w:rsidRPr="006B78D3" w:rsidSect="00E467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474" w:rsidRDefault="00D50474" w:rsidP="006B78D3">
      <w:r>
        <w:separator/>
      </w:r>
    </w:p>
  </w:endnote>
  <w:endnote w:type="continuationSeparator" w:id="1">
    <w:p w:rsidR="00D50474" w:rsidRDefault="00D50474" w:rsidP="006B78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474" w:rsidRDefault="00D50474" w:rsidP="006B78D3">
      <w:r>
        <w:separator/>
      </w:r>
    </w:p>
  </w:footnote>
  <w:footnote w:type="continuationSeparator" w:id="1">
    <w:p w:rsidR="00D50474" w:rsidRDefault="00D50474" w:rsidP="006B78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78D3"/>
    <w:rsid w:val="00187B30"/>
    <w:rsid w:val="003F65B7"/>
    <w:rsid w:val="006B78D3"/>
    <w:rsid w:val="009B65E4"/>
    <w:rsid w:val="00A6122C"/>
    <w:rsid w:val="00AD751C"/>
    <w:rsid w:val="00C87E64"/>
    <w:rsid w:val="00D50474"/>
    <w:rsid w:val="00E467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9A"/>
    <w:pPr>
      <w:widowControl w:val="0"/>
      <w:jc w:val="both"/>
    </w:pPr>
  </w:style>
  <w:style w:type="paragraph" w:styleId="3">
    <w:name w:val="heading 3"/>
    <w:basedOn w:val="a"/>
    <w:link w:val="3Char"/>
    <w:uiPriority w:val="9"/>
    <w:qFormat/>
    <w:rsid w:val="006B78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7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78D3"/>
    <w:rPr>
      <w:sz w:val="18"/>
      <w:szCs w:val="18"/>
    </w:rPr>
  </w:style>
  <w:style w:type="paragraph" w:styleId="a4">
    <w:name w:val="footer"/>
    <w:basedOn w:val="a"/>
    <w:link w:val="Char0"/>
    <w:uiPriority w:val="99"/>
    <w:semiHidden/>
    <w:unhideWhenUsed/>
    <w:rsid w:val="006B78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78D3"/>
    <w:rPr>
      <w:sz w:val="18"/>
      <w:szCs w:val="18"/>
    </w:rPr>
  </w:style>
  <w:style w:type="character" w:customStyle="1" w:styleId="3Char">
    <w:name w:val="标题 3 Char"/>
    <w:basedOn w:val="a0"/>
    <w:link w:val="3"/>
    <w:uiPriority w:val="9"/>
    <w:rsid w:val="006B78D3"/>
    <w:rPr>
      <w:rFonts w:ascii="宋体" w:eastAsia="宋体" w:hAnsi="宋体" w:cs="宋体"/>
      <w:b/>
      <w:bCs/>
      <w:kern w:val="0"/>
      <w:sz w:val="27"/>
      <w:szCs w:val="27"/>
    </w:rPr>
  </w:style>
  <w:style w:type="character" w:styleId="a5">
    <w:name w:val="Strong"/>
    <w:basedOn w:val="a0"/>
    <w:uiPriority w:val="22"/>
    <w:qFormat/>
    <w:rsid w:val="006B78D3"/>
    <w:rPr>
      <w:b/>
      <w:bCs/>
    </w:rPr>
  </w:style>
  <w:style w:type="character" w:customStyle="1" w:styleId="apple-converted-space">
    <w:name w:val="apple-converted-space"/>
    <w:basedOn w:val="a0"/>
    <w:rsid w:val="006B78D3"/>
  </w:style>
</w:styles>
</file>

<file path=word/webSettings.xml><?xml version="1.0" encoding="utf-8"?>
<w:webSettings xmlns:r="http://schemas.openxmlformats.org/officeDocument/2006/relationships" xmlns:w="http://schemas.openxmlformats.org/wordprocessingml/2006/main">
  <w:divs>
    <w:div w:id="1656955014">
      <w:bodyDiv w:val="1"/>
      <w:marLeft w:val="0"/>
      <w:marRight w:val="0"/>
      <w:marTop w:val="0"/>
      <w:marBottom w:val="0"/>
      <w:divBdr>
        <w:top w:val="none" w:sz="0" w:space="0" w:color="auto"/>
        <w:left w:val="none" w:sz="0" w:space="0" w:color="auto"/>
        <w:bottom w:val="none" w:sz="0" w:space="0" w:color="auto"/>
        <w:right w:val="none" w:sz="0" w:space="0" w:color="auto"/>
      </w:divBdr>
      <w:divsChild>
        <w:div w:id="433328715">
          <w:marLeft w:val="0"/>
          <w:marRight w:val="0"/>
          <w:marTop w:val="497"/>
          <w:marBottom w:val="49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449</Words>
  <Characters>2562</Characters>
  <Application>Microsoft Office Word</Application>
  <DocSecurity>0</DocSecurity>
  <Lines>21</Lines>
  <Paragraphs>6</Paragraphs>
  <ScaleCrop>false</ScaleCrop>
  <Company>Microsoft</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User</cp:lastModifiedBy>
  <cp:revision>3</cp:revision>
  <dcterms:created xsi:type="dcterms:W3CDTF">2017-10-07T06:20:00Z</dcterms:created>
  <dcterms:modified xsi:type="dcterms:W3CDTF">2017-10-07T06:39:00Z</dcterms:modified>
</cp:coreProperties>
</file>